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06A78" w14:textId="065C4738" w:rsidR="004E7C47" w:rsidRDefault="006B0654" w:rsidP="00294E84">
      <w:pPr>
        <w:autoSpaceDE w:val="0"/>
        <w:autoSpaceDN w:val="0"/>
        <w:adjustRightInd w:val="0"/>
        <w:spacing w:after="0" w:line="240" w:lineRule="auto"/>
        <w:jc w:val="center"/>
        <w:rPr>
          <w:rFonts w:cs="Verdana"/>
          <w:b/>
          <w:bCs/>
          <w:color w:val="007FA4"/>
          <w:sz w:val="40"/>
          <w:szCs w:val="64"/>
        </w:rPr>
      </w:pPr>
      <w:bookmarkStart w:id="0" w:name="_GoBack"/>
      <w:bookmarkEnd w:id="0"/>
      <w:r>
        <w:rPr>
          <w:noProof/>
          <w:color w:val="0000FF"/>
          <w:lang w:eastAsia="en-GB"/>
        </w:rPr>
        <w:drawing>
          <wp:anchor distT="0" distB="0" distL="114300" distR="114300" simplePos="0" relativeHeight="251651584" behindDoc="0" locked="0" layoutInCell="1" allowOverlap="1" wp14:anchorId="60875D5A" wp14:editId="1114337D">
            <wp:simplePos x="0" y="0"/>
            <wp:positionH relativeFrom="margin">
              <wp:posOffset>5506085</wp:posOffset>
            </wp:positionH>
            <wp:positionV relativeFrom="margin">
              <wp:posOffset>-292735</wp:posOffset>
            </wp:positionV>
            <wp:extent cx="1099820" cy="733425"/>
            <wp:effectExtent l="0" t="0" r="5080" b="9525"/>
            <wp:wrapSquare wrapText="bothSides"/>
            <wp:docPr id="5" name="irc_mi" descr="Image result for health and social care job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and social care job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982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lang w:eastAsia="en-GB"/>
        </w:rPr>
        <w:drawing>
          <wp:anchor distT="0" distB="0" distL="114300" distR="114300" simplePos="0" relativeHeight="251658752" behindDoc="0" locked="0" layoutInCell="1" allowOverlap="1" wp14:anchorId="7C7E18E0" wp14:editId="0C8D3460">
            <wp:simplePos x="0" y="0"/>
            <wp:positionH relativeFrom="margin">
              <wp:posOffset>-302260</wp:posOffset>
            </wp:positionH>
            <wp:positionV relativeFrom="margin">
              <wp:posOffset>-287655</wp:posOffset>
            </wp:positionV>
            <wp:extent cx="1410970" cy="742950"/>
            <wp:effectExtent l="0" t="0" r="0" b="0"/>
            <wp:wrapSquare wrapText="bothSides"/>
            <wp:docPr id="11" name="irc_mi" descr="Image result for health and social ca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and social car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09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E84">
        <w:rPr>
          <w:rFonts w:cs="Verdana"/>
          <w:b/>
          <w:bCs/>
          <w:color w:val="007FA4"/>
          <w:sz w:val="40"/>
          <w:szCs w:val="64"/>
        </w:rPr>
        <w:t xml:space="preserve">BTEC </w:t>
      </w:r>
      <w:r w:rsidR="00521AC7">
        <w:rPr>
          <w:rFonts w:cs="Verdana"/>
          <w:b/>
          <w:bCs/>
          <w:color w:val="007FA4"/>
          <w:sz w:val="40"/>
          <w:szCs w:val="64"/>
        </w:rPr>
        <w:t xml:space="preserve">National Diploma </w:t>
      </w:r>
      <w:r w:rsidR="00294E84">
        <w:rPr>
          <w:rFonts w:cs="Verdana"/>
          <w:b/>
          <w:bCs/>
          <w:color w:val="007FA4"/>
          <w:sz w:val="40"/>
          <w:szCs w:val="64"/>
        </w:rPr>
        <w:t xml:space="preserve"> </w:t>
      </w:r>
    </w:p>
    <w:p w14:paraId="57E1A626" w14:textId="4D2CAE9C" w:rsidR="006B0654" w:rsidRPr="00E260AC" w:rsidRDefault="00BB7C8C" w:rsidP="004E7C47">
      <w:pPr>
        <w:autoSpaceDE w:val="0"/>
        <w:autoSpaceDN w:val="0"/>
        <w:adjustRightInd w:val="0"/>
        <w:spacing w:after="0" w:line="240" w:lineRule="auto"/>
        <w:jc w:val="center"/>
        <w:rPr>
          <w:rFonts w:cs="Verdana"/>
          <w:b/>
          <w:bCs/>
          <w:color w:val="007FA4"/>
          <w:sz w:val="40"/>
          <w:szCs w:val="64"/>
        </w:rPr>
      </w:pPr>
      <w:r w:rsidRPr="00BB7C8C">
        <w:rPr>
          <w:rFonts w:cs="Verdana"/>
          <w:b/>
          <w:bCs/>
          <w:color w:val="007FA4"/>
          <w:sz w:val="40"/>
          <w:szCs w:val="64"/>
        </w:rPr>
        <w:t>in Health and Social Care</w:t>
      </w:r>
    </w:p>
    <w:p w14:paraId="06AFE94F" w14:textId="77777777" w:rsidR="00BB7C8C" w:rsidRPr="006B0654" w:rsidRDefault="00BB7C8C" w:rsidP="00BB7C8C">
      <w:pPr>
        <w:autoSpaceDE w:val="0"/>
        <w:autoSpaceDN w:val="0"/>
        <w:adjustRightInd w:val="0"/>
        <w:spacing w:after="0" w:line="240" w:lineRule="auto"/>
        <w:jc w:val="center"/>
        <w:rPr>
          <w:rFonts w:cs="Verdana"/>
          <w:b/>
          <w:bCs/>
          <w:color w:val="007FA4"/>
          <w:sz w:val="32"/>
          <w:szCs w:val="64"/>
          <w:u w:val="single"/>
        </w:rPr>
      </w:pPr>
      <w:r w:rsidRPr="006B0654">
        <w:rPr>
          <w:rFonts w:cs="Verdana"/>
          <w:b/>
          <w:bCs/>
          <w:color w:val="007FA4"/>
          <w:sz w:val="32"/>
          <w:szCs w:val="64"/>
          <w:u w:val="single"/>
        </w:rPr>
        <w:t>What is health and social care?</w:t>
      </w:r>
    </w:p>
    <w:p w14:paraId="25962596" w14:textId="77777777" w:rsidR="006B0654" w:rsidRPr="006B0654" w:rsidRDefault="006B0654" w:rsidP="00BB7C8C">
      <w:pPr>
        <w:autoSpaceDE w:val="0"/>
        <w:autoSpaceDN w:val="0"/>
        <w:adjustRightInd w:val="0"/>
        <w:spacing w:after="0" w:line="240" w:lineRule="auto"/>
        <w:jc w:val="center"/>
        <w:rPr>
          <w:rFonts w:cs="Verdana"/>
          <w:b/>
          <w:bCs/>
          <w:color w:val="007FA4"/>
          <w:szCs w:val="64"/>
        </w:rPr>
      </w:pPr>
    </w:p>
    <w:p w14:paraId="0C2CB394" w14:textId="77777777" w:rsidR="006B0654" w:rsidRPr="006B0654" w:rsidRDefault="006B0654" w:rsidP="006B0654">
      <w:pPr>
        <w:autoSpaceDE w:val="0"/>
        <w:autoSpaceDN w:val="0"/>
        <w:adjustRightInd w:val="0"/>
        <w:spacing w:after="0" w:line="240" w:lineRule="auto"/>
        <w:jc w:val="center"/>
        <w:rPr>
          <w:rFonts w:cs="Verdana"/>
          <w:bCs/>
          <w:sz w:val="28"/>
          <w:szCs w:val="64"/>
        </w:rPr>
      </w:pPr>
      <w:r w:rsidRPr="006B0654">
        <w:rPr>
          <w:rFonts w:cs="Verdana"/>
          <w:bCs/>
          <w:sz w:val="28"/>
          <w:szCs w:val="64"/>
        </w:rPr>
        <w:t>Health and social care is the study of people and their individual needs.</w:t>
      </w:r>
    </w:p>
    <w:p w14:paraId="29F1DE34" w14:textId="77777777" w:rsidR="006B0654" w:rsidRPr="006B0654" w:rsidRDefault="006B0654" w:rsidP="006B0654">
      <w:pPr>
        <w:autoSpaceDE w:val="0"/>
        <w:autoSpaceDN w:val="0"/>
        <w:adjustRightInd w:val="0"/>
        <w:spacing w:after="0" w:line="240" w:lineRule="auto"/>
        <w:jc w:val="center"/>
        <w:rPr>
          <w:rFonts w:cs="Verdana"/>
          <w:bCs/>
          <w:sz w:val="28"/>
          <w:szCs w:val="64"/>
        </w:rPr>
      </w:pPr>
      <w:r w:rsidRPr="006B0654">
        <w:rPr>
          <w:rFonts w:cs="Verdana"/>
          <w:bCs/>
          <w:sz w:val="28"/>
          <w:szCs w:val="64"/>
        </w:rPr>
        <w:t xml:space="preserve">On this course you will study the different factors that affect </w:t>
      </w:r>
      <w:r>
        <w:rPr>
          <w:rFonts w:cs="Verdana"/>
          <w:bCs/>
          <w:sz w:val="28"/>
          <w:szCs w:val="64"/>
        </w:rPr>
        <w:t xml:space="preserve">an </w:t>
      </w:r>
      <w:r w:rsidRPr="006B0654">
        <w:rPr>
          <w:rFonts w:cs="Verdana"/>
          <w:bCs/>
          <w:sz w:val="28"/>
          <w:szCs w:val="64"/>
        </w:rPr>
        <w:t xml:space="preserve">individual’s health and wellbeing. </w:t>
      </w:r>
    </w:p>
    <w:p w14:paraId="3EE63586" w14:textId="77777777" w:rsidR="00BB7C8C" w:rsidRPr="006B0654" w:rsidRDefault="006B0654" w:rsidP="006B0654">
      <w:pPr>
        <w:autoSpaceDE w:val="0"/>
        <w:autoSpaceDN w:val="0"/>
        <w:adjustRightInd w:val="0"/>
        <w:spacing w:after="0" w:line="240" w:lineRule="auto"/>
        <w:jc w:val="center"/>
        <w:rPr>
          <w:rFonts w:cs="Verdana"/>
          <w:bCs/>
          <w:sz w:val="28"/>
          <w:szCs w:val="64"/>
        </w:rPr>
      </w:pPr>
      <w:r w:rsidRPr="006B0654">
        <w:rPr>
          <w:rFonts w:cs="Verdana"/>
          <w:bCs/>
          <w:sz w:val="28"/>
          <w:szCs w:val="64"/>
        </w:rPr>
        <w:t>You will also gain an understanding of the importance of care and how we support these individuals effectively.</w:t>
      </w:r>
    </w:p>
    <w:p w14:paraId="20A03E35" w14:textId="77777777" w:rsidR="006B0654" w:rsidRPr="006B0654" w:rsidRDefault="006B0654" w:rsidP="006B0654">
      <w:pPr>
        <w:autoSpaceDE w:val="0"/>
        <w:autoSpaceDN w:val="0"/>
        <w:adjustRightInd w:val="0"/>
        <w:spacing w:after="0" w:line="240" w:lineRule="auto"/>
        <w:jc w:val="center"/>
        <w:rPr>
          <w:rFonts w:cs="Verdana"/>
          <w:bCs/>
          <w:sz w:val="28"/>
          <w:szCs w:val="64"/>
        </w:rPr>
      </w:pPr>
    </w:p>
    <w:p w14:paraId="3E7F39A4" w14:textId="77777777" w:rsidR="006B0654" w:rsidRPr="006B0654" w:rsidRDefault="006B0654" w:rsidP="006B0654">
      <w:pPr>
        <w:autoSpaceDE w:val="0"/>
        <w:autoSpaceDN w:val="0"/>
        <w:adjustRightInd w:val="0"/>
        <w:spacing w:after="0" w:line="240" w:lineRule="auto"/>
        <w:jc w:val="center"/>
        <w:rPr>
          <w:rFonts w:cs="Verdana"/>
          <w:b/>
          <w:bCs/>
          <w:color w:val="7030A0"/>
          <w:sz w:val="28"/>
          <w:szCs w:val="64"/>
        </w:rPr>
      </w:pPr>
      <w:r w:rsidRPr="006B0654">
        <w:rPr>
          <w:rFonts w:cs="Verdana"/>
          <w:b/>
          <w:bCs/>
          <w:color w:val="7030A0"/>
          <w:sz w:val="28"/>
          <w:szCs w:val="64"/>
        </w:rPr>
        <w:t>If you are a caring and compassionate person</w:t>
      </w:r>
      <w:r>
        <w:rPr>
          <w:rFonts w:cs="Verdana"/>
          <w:b/>
          <w:bCs/>
          <w:color w:val="7030A0"/>
          <w:sz w:val="28"/>
          <w:szCs w:val="64"/>
        </w:rPr>
        <w:t>,</w:t>
      </w:r>
      <w:r w:rsidRPr="006B0654">
        <w:rPr>
          <w:rFonts w:cs="Verdana"/>
          <w:b/>
          <w:bCs/>
          <w:color w:val="7030A0"/>
          <w:sz w:val="28"/>
          <w:szCs w:val="64"/>
        </w:rPr>
        <w:t xml:space="preserve"> who is interested in learning about the health and wellbeing of others then this is the ideal course for you.</w:t>
      </w:r>
    </w:p>
    <w:p w14:paraId="31D31FDF" w14:textId="77777777" w:rsidR="006B0654" w:rsidRPr="00BB7C8C" w:rsidRDefault="006B0654" w:rsidP="006B0654">
      <w:pPr>
        <w:autoSpaceDE w:val="0"/>
        <w:autoSpaceDN w:val="0"/>
        <w:adjustRightInd w:val="0"/>
        <w:spacing w:after="0" w:line="240" w:lineRule="auto"/>
        <w:rPr>
          <w:rFonts w:cs="Verdana"/>
          <w:b/>
          <w:bCs/>
          <w:color w:val="007FA4"/>
          <w:sz w:val="32"/>
          <w:szCs w:val="64"/>
        </w:rPr>
      </w:pPr>
    </w:p>
    <w:p w14:paraId="0B7A78F2" w14:textId="2505A70E" w:rsidR="00BB7C8C" w:rsidRPr="006B0654" w:rsidRDefault="00BB7C8C" w:rsidP="00BB7C8C">
      <w:pPr>
        <w:autoSpaceDE w:val="0"/>
        <w:autoSpaceDN w:val="0"/>
        <w:adjustRightInd w:val="0"/>
        <w:spacing w:after="0" w:line="240" w:lineRule="auto"/>
        <w:jc w:val="center"/>
        <w:rPr>
          <w:rFonts w:cs="Verdana"/>
          <w:b/>
          <w:bCs/>
          <w:color w:val="007FA4"/>
          <w:sz w:val="32"/>
          <w:szCs w:val="64"/>
          <w:u w:val="single"/>
        </w:rPr>
      </w:pPr>
      <w:r w:rsidRPr="006B0654">
        <w:rPr>
          <w:rFonts w:cs="Verdana"/>
          <w:b/>
          <w:bCs/>
          <w:color w:val="007FA4"/>
          <w:sz w:val="32"/>
          <w:szCs w:val="64"/>
          <w:u w:val="single"/>
        </w:rPr>
        <w:t xml:space="preserve">Health and </w:t>
      </w:r>
      <w:r w:rsidR="00294E84">
        <w:rPr>
          <w:rFonts w:cs="Verdana"/>
          <w:b/>
          <w:bCs/>
          <w:color w:val="007FA4"/>
          <w:sz w:val="32"/>
          <w:szCs w:val="64"/>
          <w:u w:val="single"/>
        </w:rPr>
        <w:t>S</w:t>
      </w:r>
      <w:r w:rsidRPr="006B0654">
        <w:rPr>
          <w:rFonts w:cs="Verdana"/>
          <w:b/>
          <w:bCs/>
          <w:color w:val="007FA4"/>
          <w:sz w:val="32"/>
          <w:szCs w:val="64"/>
          <w:u w:val="single"/>
        </w:rPr>
        <w:t xml:space="preserve">ocial </w:t>
      </w:r>
      <w:r w:rsidR="00294E84">
        <w:rPr>
          <w:rFonts w:cs="Verdana"/>
          <w:b/>
          <w:bCs/>
          <w:color w:val="007FA4"/>
          <w:sz w:val="32"/>
          <w:szCs w:val="64"/>
          <w:u w:val="single"/>
        </w:rPr>
        <w:t>C</w:t>
      </w:r>
      <w:r w:rsidRPr="006B0654">
        <w:rPr>
          <w:rFonts w:cs="Verdana"/>
          <w:b/>
          <w:bCs/>
          <w:color w:val="007FA4"/>
          <w:sz w:val="32"/>
          <w:szCs w:val="64"/>
          <w:u w:val="single"/>
        </w:rPr>
        <w:t>are roles</w:t>
      </w:r>
    </w:p>
    <w:p w14:paraId="747E819A" w14:textId="77777777" w:rsidR="00BB7C8C" w:rsidRPr="006B0654" w:rsidRDefault="00BB7C8C" w:rsidP="00BB7C8C">
      <w:pPr>
        <w:autoSpaceDE w:val="0"/>
        <w:autoSpaceDN w:val="0"/>
        <w:adjustRightInd w:val="0"/>
        <w:spacing w:after="0" w:line="240" w:lineRule="auto"/>
        <w:jc w:val="center"/>
        <w:rPr>
          <w:rFonts w:cs="Verdana"/>
          <w:b/>
          <w:bCs/>
          <w:color w:val="007FA4"/>
          <w:szCs w:val="64"/>
        </w:rPr>
      </w:pPr>
    </w:p>
    <w:p w14:paraId="343ED8CC" w14:textId="79E1BC7C" w:rsidR="00BB7C8C" w:rsidRPr="006B0654" w:rsidRDefault="00BB7C8C" w:rsidP="006B0654">
      <w:pPr>
        <w:autoSpaceDE w:val="0"/>
        <w:autoSpaceDN w:val="0"/>
        <w:adjustRightInd w:val="0"/>
        <w:spacing w:after="0" w:line="240" w:lineRule="auto"/>
        <w:jc w:val="center"/>
        <w:rPr>
          <w:rFonts w:cs="Verdana"/>
          <w:bCs/>
          <w:sz w:val="28"/>
          <w:szCs w:val="64"/>
        </w:rPr>
      </w:pPr>
      <w:r w:rsidRPr="006B0654">
        <w:rPr>
          <w:rFonts w:cs="Verdana"/>
          <w:bCs/>
          <w:sz w:val="28"/>
          <w:szCs w:val="64"/>
        </w:rPr>
        <w:t xml:space="preserve">Often when people think about jobs within </w:t>
      </w:r>
      <w:r w:rsidR="009B5A86">
        <w:rPr>
          <w:rFonts w:cs="Verdana"/>
          <w:bCs/>
          <w:sz w:val="28"/>
          <w:szCs w:val="64"/>
        </w:rPr>
        <w:t>H</w:t>
      </w:r>
      <w:r w:rsidRPr="006B0654">
        <w:rPr>
          <w:rFonts w:cs="Verdana"/>
          <w:bCs/>
          <w:sz w:val="28"/>
          <w:szCs w:val="64"/>
        </w:rPr>
        <w:t xml:space="preserve">ealth and </w:t>
      </w:r>
      <w:r w:rsidR="009B5A86">
        <w:rPr>
          <w:rFonts w:cs="Verdana"/>
          <w:bCs/>
          <w:sz w:val="28"/>
          <w:szCs w:val="64"/>
        </w:rPr>
        <w:t>S</w:t>
      </w:r>
      <w:r w:rsidRPr="006B0654">
        <w:rPr>
          <w:rFonts w:cs="Verdana"/>
          <w:bCs/>
          <w:sz w:val="28"/>
          <w:szCs w:val="64"/>
        </w:rPr>
        <w:t xml:space="preserve">ocial </w:t>
      </w:r>
      <w:r w:rsidR="009B5A86">
        <w:rPr>
          <w:rFonts w:cs="Verdana"/>
          <w:bCs/>
          <w:sz w:val="28"/>
          <w:szCs w:val="64"/>
        </w:rPr>
        <w:t>C</w:t>
      </w:r>
      <w:r w:rsidRPr="006B0654">
        <w:rPr>
          <w:rFonts w:cs="Verdana"/>
          <w:bCs/>
          <w:sz w:val="28"/>
          <w:szCs w:val="64"/>
        </w:rPr>
        <w:t>are they only think of either doctors, nurses, midwifes or soc</w:t>
      </w:r>
      <w:r w:rsidR="006B0654">
        <w:rPr>
          <w:rFonts w:cs="Verdana"/>
          <w:bCs/>
          <w:sz w:val="28"/>
          <w:szCs w:val="64"/>
        </w:rPr>
        <w:t>ial workers</w:t>
      </w:r>
    </w:p>
    <w:p w14:paraId="6A0FDAA8" w14:textId="77777777" w:rsidR="00BB7C8C" w:rsidRPr="006B0654" w:rsidRDefault="006B0654" w:rsidP="006B0654">
      <w:pPr>
        <w:autoSpaceDE w:val="0"/>
        <w:autoSpaceDN w:val="0"/>
        <w:adjustRightInd w:val="0"/>
        <w:spacing w:after="0" w:line="240" w:lineRule="auto"/>
        <w:jc w:val="center"/>
        <w:rPr>
          <w:rFonts w:cs="Verdana"/>
          <w:bCs/>
          <w:sz w:val="28"/>
          <w:szCs w:val="64"/>
        </w:rPr>
      </w:pPr>
      <w:r w:rsidRPr="006B0654">
        <w:rPr>
          <w:rFonts w:cs="Verdana"/>
          <w:bCs/>
          <w:sz w:val="28"/>
          <w:szCs w:val="64"/>
        </w:rPr>
        <w:t>There</w:t>
      </w:r>
      <w:r w:rsidR="00BB7C8C" w:rsidRPr="006B0654">
        <w:rPr>
          <w:rFonts w:cs="Verdana"/>
          <w:bCs/>
          <w:sz w:val="28"/>
          <w:szCs w:val="64"/>
        </w:rPr>
        <w:t xml:space="preserve"> are </w:t>
      </w:r>
      <w:r w:rsidRPr="006B0654">
        <w:rPr>
          <w:rFonts w:cs="Verdana"/>
          <w:bCs/>
          <w:sz w:val="28"/>
          <w:szCs w:val="64"/>
        </w:rPr>
        <w:t xml:space="preserve">however </w:t>
      </w:r>
      <w:r w:rsidR="00BB7C8C" w:rsidRPr="006B0654">
        <w:rPr>
          <w:rFonts w:cs="Verdana"/>
          <w:bCs/>
          <w:sz w:val="28"/>
          <w:szCs w:val="64"/>
        </w:rPr>
        <w:t xml:space="preserve">100s of different </w:t>
      </w:r>
      <w:r>
        <w:rPr>
          <w:rFonts w:cs="Verdana"/>
          <w:bCs/>
          <w:sz w:val="28"/>
          <w:szCs w:val="64"/>
        </w:rPr>
        <w:t>jobs</w:t>
      </w:r>
      <w:r w:rsidR="00BB7C8C" w:rsidRPr="006B0654">
        <w:rPr>
          <w:rFonts w:cs="Verdana"/>
          <w:bCs/>
          <w:sz w:val="28"/>
          <w:szCs w:val="64"/>
        </w:rPr>
        <w:t xml:space="preserve"> </w:t>
      </w:r>
      <w:r w:rsidRPr="006B0654">
        <w:rPr>
          <w:rFonts w:cs="Verdana"/>
          <w:bCs/>
          <w:sz w:val="28"/>
          <w:szCs w:val="64"/>
        </w:rPr>
        <w:t>with</w:t>
      </w:r>
      <w:r w:rsidR="00BB7C8C" w:rsidRPr="006B0654">
        <w:rPr>
          <w:rFonts w:cs="Verdana"/>
          <w:bCs/>
          <w:sz w:val="28"/>
          <w:szCs w:val="64"/>
        </w:rPr>
        <w:t>in this sector:</w:t>
      </w:r>
    </w:p>
    <w:p w14:paraId="7D4442FB" w14:textId="77777777" w:rsidR="006B0654" w:rsidRDefault="006B0654" w:rsidP="006B0654">
      <w:pPr>
        <w:autoSpaceDE w:val="0"/>
        <w:autoSpaceDN w:val="0"/>
        <w:adjustRightInd w:val="0"/>
        <w:spacing w:after="0" w:line="240" w:lineRule="auto"/>
        <w:rPr>
          <w:rFonts w:cs="Verdana"/>
          <w:bCs/>
          <w:sz w:val="28"/>
          <w:szCs w:val="64"/>
        </w:rPr>
      </w:pPr>
      <w:r>
        <w:rPr>
          <w:noProof/>
          <w:color w:val="0000FF"/>
          <w:lang w:eastAsia="en-GB"/>
        </w:rPr>
        <w:drawing>
          <wp:anchor distT="0" distB="0" distL="114300" distR="114300" simplePos="0" relativeHeight="251657728" behindDoc="0" locked="0" layoutInCell="1" allowOverlap="1" wp14:anchorId="201F090A" wp14:editId="61AA8704">
            <wp:simplePos x="0" y="0"/>
            <wp:positionH relativeFrom="margin">
              <wp:posOffset>5173980</wp:posOffset>
            </wp:positionH>
            <wp:positionV relativeFrom="margin">
              <wp:posOffset>4702810</wp:posOffset>
            </wp:positionV>
            <wp:extent cx="1395730" cy="1047750"/>
            <wp:effectExtent l="0" t="0" r="0" b="0"/>
            <wp:wrapSquare wrapText="bothSides"/>
            <wp:docPr id="10" name="irc_mi" descr="Image result for male paramedic u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le paramedic uk">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573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CAA33A" w14:textId="77777777" w:rsidR="00BB7C8C" w:rsidRPr="006B0654" w:rsidRDefault="006B0654" w:rsidP="006B0654">
      <w:pPr>
        <w:autoSpaceDE w:val="0"/>
        <w:autoSpaceDN w:val="0"/>
        <w:adjustRightInd w:val="0"/>
        <w:spacing w:after="0" w:line="240" w:lineRule="auto"/>
        <w:rPr>
          <w:rFonts w:cs="Verdana"/>
          <w:bCs/>
          <w:sz w:val="28"/>
          <w:szCs w:val="64"/>
        </w:rPr>
      </w:pPr>
      <w:r>
        <w:rPr>
          <w:noProof/>
          <w:color w:val="0000FF"/>
          <w:lang w:eastAsia="en-GB"/>
        </w:rPr>
        <w:drawing>
          <wp:anchor distT="0" distB="0" distL="114300" distR="114300" simplePos="0" relativeHeight="251655680" behindDoc="0" locked="0" layoutInCell="1" allowOverlap="1" wp14:anchorId="660AA21B" wp14:editId="40F9D71A">
            <wp:simplePos x="0" y="0"/>
            <wp:positionH relativeFrom="margin">
              <wp:posOffset>2802890</wp:posOffset>
            </wp:positionH>
            <wp:positionV relativeFrom="margin">
              <wp:posOffset>4807585</wp:posOffset>
            </wp:positionV>
            <wp:extent cx="1485900" cy="990600"/>
            <wp:effectExtent l="0" t="0" r="0" b="0"/>
            <wp:wrapSquare wrapText="bothSides"/>
            <wp:docPr id="8" name="irc_mi" descr="Image result for youth work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youth worker">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C8C" w:rsidRPr="006B0654">
        <w:rPr>
          <w:rFonts w:cs="Verdana"/>
          <w:bCs/>
          <w:sz w:val="28"/>
          <w:szCs w:val="64"/>
        </w:rPr>
        <w:t>Police officers</w:t>
      </w:r>
    </w:p>
    <w:p w14:paraId="7EE4AE46"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Probation officer</w:t>
      </w:r>
    </w:p>
    <w:p w14:paraId="25FEBB34"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Prison officer</w:t>
      </w:r>
    </w:p>
    <w:p w14:paraId="38607276"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Occupational health visitor</w:t>
      </w:r>
    </w:p>
    <w:p w14:paraId="6713F806"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Support workers</w:t>
      </w:r>
      <w:r w:rsidR="006B0654" w:rsidRPr="006B0654">
        <w:rPr>
          <w:noProof/>
          <w:color w:val="0000FF"/>
          <w:lang w:eastAsia="en-GB"/>
        </w:rPr>
        <w:t xml:space="preserve"> </w:t>
      </w:r>
    </w:p>
    <w:p w14:paraId="041EF23F"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Mental health support worker</w:t>
      </w:r>
    </w:p>
    <w:p w14:paraId="32401C3A" w14:textId="77777777" w:rsidR="00BB7C8C" w:rsidRPr="006B0654" w:rsidRDefault="006B0654" w:rsidP="006B0654">
      <w:pPr>
        <w:autoSpaceDE w:val="0"/>
        <w:autoSpaceDN w:val="0"/>
        <w:adjustRightInd w:val="0"/>
        <w:spacing w:after="0" w:line="240" w:lineRule="auto"/>
        <w:rPr>
          <w:rFonts w:cs="Verdana"/>
          <w:bCs/>
          <w:sz w:val="28"/>
          <w:szCs w:val="64"/>
        </w:rPr>
      </w:pPr>
      <w:r>
        <w:rPr>
          <w:noProof/>
          <w:color w:val="0000FF"/>
          <w:lang w:eastAsia="en-GB"/>
        </w:rPr>
        <w:drawing>
          <wp:anchor distT="0" distB="0" distL="114300" distR="114300" simplePos="0" relativeHeight="251653632" behindDoc="0" locked="0" layoutInCell="1" allowOverlap="1" wp14:anchorId="4BBDCC7F" wp14:editId="4B5B0BFD">
            <wp:simplePos x="0" y="0"/>
            <wp:positionH relativeFrom="margin">
              <wp:posOffset>3624580</wp:posOffset>
            </wp:positionH>
            <wp:positionV relativeFrom="margin">
              <wp:posOffset>6150610</wp:posOffset>
            </wp:positionV>
            <wp:extent cx="2263775" cy="1028700"/>
            <wp:effectExtent l="0" t="0" r="3175" b="0"/>
            <wp:wrapSquare wrapText="bothSides"/>
            <wp:docPr id="6" name="irc_mi" descr="Image result for health and social care job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and social care jobs">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37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C8C" w:rsidRPr="006B0654">
        <w:rPr>
          <w:rFonts w:cs="Verdana"/>
          <w:bCs/>
          <w:sz w:val="28"/>
          <w:szCs w:val="64"/>
        </w:rPr>
        <w:t>Teacher</w:t>
      </w:r>
    </w:p>
    <w:p w14:paraId="60879F88" w14:textId="77777777" w:rsidR="00BB7C8C" w:rsidRPr="006B0654" w:rsidRDefault="00BB7C8C" w:rsidP="006B0654">
      <w:pPr>
        <w:autoSpaceDE w:val="0"/>
        <w:autoSpaceDN w:val="0"/>
        <w:adjustRightInd w:val="0"/>
        <w:spacing w:after="0" w:line="240" w:lineRule="auto"/>
        <w:ind w:left="720" w:hanging="720"/>
        <w:rPr>
          <w:rFonts w:cs="Verdana"/>
          <w:bCs/>
          <w:sz w:val="28"/>
          <w:szCs w:val="64"/>
        </w:rPr>
      </w:pPr>
      <w:r w:rsidRPr="006B0654">
        <w:rPr>
          <w:rFonts w:cs="Verdana"/>
          <w:bCs/>
          <w:sz w:val="28"/>
          <w:szCs w:val="64"/>
        </w:rPr>
        <w:t>Teaching Assistant</w:t>
      </w:r>
    </w:p>
    <w:p w14:paraId="4E0002AA" w14:textId="77777777" w:rsidR="00BB7C8C" w:rsidRPr="006B0654" w:rsidRDefault="00BB7C8C" w:rsidP="006B0654">
      <w:pPr>
        <w:autoSpaceDE w:val="0"/>
        <w:autoSpaceDN w:val="0"/>
        <w:adjustRightInd w:val="0"/>
        <w:spacing w:after="0" w:line="240" w:lineRule="auto"/>
        <w:ind w:left="720" w:hanging="720"/>
        <w:rPr>
          <w:rFonts w:cs="Verdana"/>
          <w:bCs/>
          <w:sz w:val="28"/>
          <w:szCs w:val="64"/>
        </w:rPr>
      </w:pPr>
      <w:r w:rsidRPr="006B0654">
        <w:rPr>
          <w:rFonts w:cs="Verdana"/>
          <w:bCs/>
          <w:sz w:val="28"/>
          <w:szCs w:val="64"/>
        </w:rPr>
        <w:t>Child Minder</w:t>
      </w:r>
    </w:p>
    <w:p w14:paraId="717320ED" w14:textId="77777777" w:rsidR="00BB7C8C" w:rsidRPr="006B0654" w:rsidRDefault="00BB7C8C" w:rsidP="006B0654">
      <w:pPr>
        <w:autoSpaceDE w:val="0"/>
        <w:autoSpaceDN w:val="0"/>
        <w:adjustRightInd w:val="0"/>
        <w:spacing w:after="0" w:line="240" w:lineRule="auto"/>
        <w:ind w:left="720" w:hanging="720"/>
        <w:rPr>
          <w:rFonts w:cs="Verdana"/>
          <w:bCs/>
          <w:sz w:val="28"/>
          <w:szCs w:val="64"/>
        </w:rPr>
      </w:pPr>
      <w:r w:rsidRPr="006B0654">
        <w:rPr>
          <w:rFonts w:cs="Verdana"/>
          <w:bCs/>
          <w:sz w:val="28"/>
          <w:szCs w:val="64"/>
        </w:rPr>
        <w:t>Radiographer</w:t>
      </w:r>
    </w:p>
    <w:p w14:paraId="68C316E3" w14:textId="77777777" w:rsidR="00BB7C8C" w:rsidRPr="006B0654" w:rsidRDefault="00BB7C8C" w:rsidP="006B0654">
      <w:pPr>
        <w:autoSpaceDE w:val="0"/>
        <w:autoSpaceDN w:val="0"/>
        <w:adjustRightInd w:val="0"/>
        <w:spacing w:after="0" w:line="240" w:lineRule="auto"/>
        <w:ind w:left="720" w:hanging="720"/>
        <w:rPr>
          <w:rFonts w:cs="Verdana"/>
          <w:bCs/>
          <w:sz w:val="28"/>
          <w:szCs w:val="64"/>
        </w:rPr>
      </w:pPr>
      <w:r w:rsidRPr="006B0654">
        <w:rPr>
          <w:rFonts w:cs="Verdana"/>
          <w:bCs/>
          <w:sz w:val="28"/>
          <w:szCs w:val="64"/>
        </w:rPr>
        <w:t>Paramedic</w:t>
      </w:r>
    </w:p>
    <w:p w14:paraId="1F51E6CC"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Dentists</w:t>
      </w:r>
    </w:p>
    <w:p w14:paraId="240FDBE7"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ODP</w:t>
      </w:r>
    </w:p>
    <w:p w14:paraId="0F7404D0" w14:textId="77777777" w:rsidR="00BB7C8C" w:rsidRPr="006B0654" w:rsidRDefault="006B0654" w:rsidP="006B0654">
      <w:pPr>
        <w:autoSpaceDE w:val="0"/>
        <w:autoSpaceDN w:val="0"/>
        <w:adjustRightInd w:val="0"/>
        <w:spacing w:after="0" w:line="240" w:lineRule="auto"/>
        <w:rPr>
          <w:rFonts w:cs="Verdana"/>
          <w:bCs/>
          <w:sz w:val="28"/>
          <w:szCs w:val="64"/>
        </w:rPr>
      </w:pPr>
      <w:r>
        <w:rPr>
          <w:noProof/>
          <w:color w:val="0000FF"/>
          <w:lang w:eastAsia="en-GB"/>
        </w:rPr>
        <w:drawing>
          <wp:anchor distT="0" distB="0" distL="114300" distR="114300" simplePos="0" relativeHeight="251654656" behindDoc="0" locked="0" layoutInCell="1" allowOverlap="1" wp14:anchorId="7EE7B94E" wp14:editId="1ABCE1B8">
            <wp:simplePos x="0" y="0"/>
            <wp:positionH relativeFrom="margin">
              <wp:posOffset>5060315</wp:posOffset>
            </wp:positionH>
            <wp:positionV relativeFrom="margin">
              <wp:posOffset>7703185</wp:posOffset>
            </wp:positionV>
            <wp:extent cx="1534795" cy="1000125"/>
            <wp:effectExtent l="0" t="0" r="8255" b="9525"/>
            <wp:wrapSquare wrapText="bothSides"/>
            <wp:docPr id="7" name="irc_mi" descr="Image result for health and social care job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and social care job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C8C" w:rsidRPr="006B0654">
        <w:rPr>
          <w:rFonts w:cs="Verdana"/>
          <w:bCs/>
          <w:sz w:val="28"/>
          <w:szCs w:val="64"/>
        </w:rPr>
        <w:t>Youth Worker</w:t>
      </w:r>
      <w:r w:rsidRPr="006B0654">
        <w:rPr>
          <w:noProof/>
          <w:color w:val="0000FF"/>
          <w:sz w:val="24"/>
          <w:lang w:eastAsia="en-GB"/>
        </w:rPr>
        <w:t xml:space="preserve"> </w:t>
      </w:r>
    </w:p>
    <w:p w14:paraId="70E95582" w14:textId="77777777" w:rsidR="00BB7C8C" w:rsidRPr="006B0654" w:rsidRDefault="006B0654" w:rsidP="006B0654">
      <w:pPr>
        <w:autoSpaceDE w:val="0"/>
        <w:autoSpaceDN w:val="0"/>
        <w:adjustRightInd w:val="0"/>
        <w:spacing w:after="0" w:line="240" w:lineRule="auto"/>
        <w:rPr>
          <w:rFonts w:cs="Verdana"/>
          <w:bCs/>
          <w:sz w:val="28"/>
          <w:szCs w:val="64"/>
        </w:rPr>
      </w:pPr>
      <w:r>
        <w:rPr>
          <w:noProof/>
          <w:color w:val="0000FF"/>
          <w:lang w:eastAsia="en-GB"/>
        </w:rPr>
        <w:drawing>
          <wp:anchor distT="0" distB="0" distL="114300" distR="114300" simplePos="0" relativeHeight="251656704" behindDoc="0" locked="0" layoutInCell="1" allowOverlap="1" wp14:anchorId="5B2C1766" wp14:editId="458A8FCD">
            <wp:simplePos x="0" y="0"/>
            <wp:positionH relativeFrom="margin">
              <wp:posOffset>2735580</wp:posOffset>
            </wp:positionH>
            <wp:positionV relativeFrom="margin">
              <wp:posOffset>7807960</wp:posOffset>
            </wp:positionV>
            <wp:extent cx="1623695" cy="895350"/>
            <wp:effectExtent l="0" t="0" r="0" b="0"/>
            <wp:wrapSquare wrapText="bothSides"/>
            <wp:docPr id="9" name="irc_mi" descr="Image result for child mind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hild minder">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369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C8C" w:rsidRPr="006B0654">
        <w:rPr>
          <w:rFonts w:cs="Verdana"/>
          <w:bCs/>
          <w:sz w:val="28"/>
          <w:szCs w:val="64"/>
        </w:rPr>
        <w:t>Youth Offending Officer</w:t>
      </w:r>
      <w:r w:rsidRPr="006B0654">
        <w:rPr>
          <w:noProof/>
          <w:color w:val="0000FF"/>
          <w:lang w:eastAsia="en-GB"/>
        </w:rPr>
        <w:t xml:space="preserve"> </w:t>
      </w:r>
    </w:p>
    <w:p w14:paraId="42825409"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Psychologist</w:t>
      </w:r>
    </w:p>
    <w:p w14:paraId="1CDEC832"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Counsellor</w:t>
      </w:r>
      <w:r w:rsidR="006B0654" w:rsidRPr="006B0654">
        <w:rPr>
          <w:noProof/>
          <w:color w:val="0000FF"/>
          <w:lang w:eastAsia="en-GB"/>
        </w:rPr>
        <w:t xml:space="preserve"> </w:t>
      </w:r>
    </w:p>
    <w:p w14:paraId="29B2E15C"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Therapist</w:t>
      </w:r>
    </w:p>
    <w:p w14:paraId="4E7C4CEE"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Dietician</w:t>
      </w:r>
    </w:p>
    <w:p w14:paraId="11A01D62" w14:textId="77777777" w:rsidR="00BB7C8C" w:rsidRPr="006B0654" w:rsidRDefault="00BB7C8C" w:rsidP="006B0654">
      <w:pPr>
        <w:autoSpaceDE w:val="0"/>
        <w:autoSpaceDN w:val="0"/>
        <w:adjustRightInd w:val="0"/>
        <w:spacing w:after="0" w:line="240" w:lineRule="auto"/>
        <w:rPr>
          <w:rFonts w:cs="Verdana"/>
          <w:bCs/>
          <w:sz w:val="28"/>
          <w:szCs w:val="64"/>
        </w:rPr>
      </w:pPr>
      <w:r w:rsidRPr="006B0654">
        <w:rPr>
          <w:rFonts w:cs="Verdana"/>
          <w:bCs/>
          <w:sz w:val="28"/>
          <w:szCs w:val="64"/>
        </w:rPr>
        <w:t>Physiotherapist</w:t>
      </w:r>
    </w:p>
    <w:p w14:paraId="4693E0B0" w14:textId="77777777" w:rsidR="00BB7C8C" w:rsidRPr="00BB7C8C" w:rsidRDefault="00BB7C8C" w:rsidP="006B0654">
      <w:pPr>
        <w:autoSpaceDE w:val="0"/>
        <w:autoSpaceDN w:val="0"/>
        <w:adjustRightInd w:val="0"/>
        <w:spacing w:after="0" w:line="240" w:lineRule="auto"/>
        <w:rPr>
          <w:rFonts w:cs="Verdana"/>
          <w:b/>
          <w:bCs/>
          <w:color w:val="007FA4"/>
          <w:sz w:val="32"/>
          <w:szCs w:val="64"/>
        </w:rPr>
      </w:pPr>
      <w:r w:rsidRPr="00BB7C8C">
        <w:rPr>
          <w:rFonts w:cs="Verdana"/>
          <w:b/>
          <w:bCs/>
          <w:color w:val="007FA4"/>
          <w:sz w:val="32"/>
          <w:szCs w:val="64"/>
        </w:rPr>
        <w:br w:type="page"/>
      </w:r>
    </w:p>
    <w:p w14:paraId="0260CD33" w14:textId="0EA75F83" w:rsidR="004368BB" w:rsidRPr="00BB7C8C" w:rsidRDefault="00C760F8" w:rsidP="00294E84">
      <w:pPr>
        <w:autoSpaceDE w:val="0"/>
        <w:autoSpaceDN w:val="0"/>
        <w:adjustRightInd w:val="0"/>
        <w:spacing w:after="0" w:line="240" w:lineRule="auto"/>
        <w:jc w:val="center"/>
        <w:rPr>
          <w:rFonts w:cs="Verdana"/>
          <w:b/>
          <w:bCs/>
          <w:color w:val="007FA4"/>
          <w:sz w:val="32"/>
          <w:szCs w:val="64"/>
        </w:rPr>
      </w:pPr>
      <w:r>
        <w:rPr>
          <w:rFonts w:cs="Verdana"/>
          <w:b/>
          <w:bCs/>
          <w:color w:val="007FA4"/>
          <w:sz w:val="32"/>
          <w:szCs w:val="64"/>
        </w:rPr>
        <w:lastRenderedPageBreak/>
        <w:t xml:space="preserve">BTEC Level </w:t>
      </w:r>
      <w:r w:rsidR="00093DDC">
        <w:rPr>
          <w:rFonts w:cs="Verdana"/>
          <w:b/>
          <w:bCs/>
          <w:color w:val="007FA4"/>
          <w:sz w:val="32"/>
          <w:szCs w:val="64"/>
        </w:rPr>
        <w:t>3 National Diploma</w:t>
      </w:r>
      <w:r w:rsidR="00294E84">
        <w:rPr>
          <w:rFonts w:cs="Verdana"/>
          <w:b/>
          <w:bCs/>
          <w:color w:val="007FA4"/>
          <w:sz w:val="32"/>
          <w:szCs w:val="64"/>
        </w:rPr>
        <w:t xml:space="preserve"> in</w:t>
      </w:r>
      <w:r w:rsidR="004368BB" w:rsidRPr="00BB7C8C">
        <w:rPr>
          <w:rFonts w:cs="Verdana"/>
          <w:b/>
          <w:bCs/>
          <w:color w:val="007FA4"/>
          <w:sz w:val="32"/>
          <w:szCs w:val="64"/>
        </w:rPr>
        <w:t xml:space="preserve"> Health and Social Care</w:t>
      </w:r>
    </w:p>
    <w:p w14:paraId="56ACD92B" w14:textId="4E40C999" w:rsidR="004368BB" w:rsidRPr="00BB7C8C" w:rsidRDefault="004368BB" w:rsidP="004368BB">
      <w:pPr>
        <w:autoSpaceDE w:val="0"/>
        <w:autoSpaceDN w:val="0"/>
        <w:adjustRightInd w:val="0"/>
        <w:spacing w:after="0" w:line="240" w:lineRule="auto"/>
        <w:jc w:val="center"/>
        <w:rPr>
          <w:rFonts w:cs="Verdana"/>
          <w:b/>
          <w:bCs/>
          <w:color w:val="007FA4"/>
          <w:sz w:val="32"/>
          <w:szCs w:val="64"/>
        </w:rPr>
      </w:pPr>
    </w:p>
    <w:p w14:paraId="401436F1" w14:textId="77777777" w:rsidR="004368BB" w:rsidRPr="00BB7C8C" w:rsidRDefault="004368BB" w:rsidP="004368BB">
      <w:pPr>
        <w:autoSpaceDE w:val="0"/>
        <w:autoSpaceDN w:val="0"/>
        <w:adjustRightInd w:val="0"/>
        <w:spacing w:after="0" w:line="240" w:lineRule="auto"/>
        <w:jc w:val="center"/>
        <w:rPr>
          <w:rFonts w:cs="Verdana"/>
          <w:b/>
          <w:bCs/>
          <w:color w:val="007FA4"/>
          <w:sz w:val="14"/>
          <w:szCs w:val="32"/>
        </w:rPr>
      </w:pPr>
    </w:p>
    <w:p w14:paraId="0FD459D8" w14:textId="7D7E658E" w:rsidR="004368BB" w:rsidRPr="009B5A86" w:rsidRDefault="00093DDC" w:rsidP="004368BB">
      <w:pPr>
        <w:autoSpaceDE w:val="0"/>
        <w:autoSpaceDN w:val="0"/>
        <w:adjustRightInd w:val="0"/>
        <w:spacing w:after="0" w:line="240" w:lineRule="auto"/>
        <w:rPr>
          <w:b/>
          <w:bCs/>
          <w:color w:val="4F81BD" w:themeColor="accent1"/>
          <w:sz w:val="28"/>
          <w:szCs w:val="28"/>
        </w:rPr>
      </w:pPr>
      <w:r w:rsidRPr="009B5A86">
        <w:rPr>
          <w:b/>
          <w:bCs/>
          <w:color w:val="4F81BD" w:themeColor="accent1"/>
          <w:sz w:val="28"/>
          <w:szCs w:val="28"/>
        </w:rPr>
        <w:t>Course Structure</w:t>
      </w:r>
    </w:p>
    <w:p w14:paraId="750AFC75" w14:textId="23605AF0" w:rsidR="00093DDC" w:rsidRDefault="00093DDC" w:rsidP="004368BB">
      <w:pPr>
        <w:autoSpaceDE w:val="0"/>
        <w:autoSpaceDN w:val="0"/>
        <w:adjustRightInd w:val="0"/>
        <w:spacing w:after="0" w:line="240" w:lineRule="auto"/>
        <w:rPr>
          <w:sz w:val="24"/>
          <w:szCs w:val="24"/>
        </w:rPr>
      </w:pPr>
    </w:p>
    <w:tbl>
      <w:tblPr>
        <w:tblStyle w:val="TableGrid"/>
        <w:tblW w:w="0" w:type="auto"/>
        <w:tblLook w:val="04A0" w:firstRow="1" w:lastRow="0" w:firstColumn="1" w:lastColumn="0" w:noHBand="0" w:noVBand="1"/>
      </w:tblPr>
      <w:tblGrid>
        <w:gridCol w:w="5211"/>
        <w:gridCol w:w="5211"/>
      </w:tblGrid>
      <w:tr w:rsidR="00093DDC" w14:paraId="24189163" w14:textId="77777777" w:rsidTr="00093DDC">
        <w:tc>
          <w:tcPr>
            <w:tcW w:w="5211" w:type="dxa"/>
          </w:tcPr>
          <w:p w14:paraId="44DB58CE" w14:textId="77777777" w:rsidR="00093DDC" w:rsidRDefault="00093DDC" w:rsidP="004368BB">
            <w:pPr>
              <w:autoSpaceDE w:val="0"/>
              <w:autoSpaceDN w:val="0"/>
              <w:adjustRightInd w:val="0"/>
              <w:rPr>
                <w:sz w:val="24"/>
                <w:szCs w:val="24"/>
              </w:rPr>
            </w:pPr>
            <w:r>
              <w:rPr>
                <w:sz w:val="24"/>
                <w:szCs w:val="24"/>
              </w:rPr>
              <w:t>Y12</w:t>
            </w:r>
          </w:p>
          <w:p w14:paraId="0963CA19" w14:textId="6408E8E4" w:rsidR="009B5A86" w:rsidRDefault="009B5A86" w:rsidP="004368BB">
            <w:pPr>
              <w:autoSpaceDE w:val="0"/>
              <w:autoSpaceDN w:val="0"/>
              <w:adjustRightInd w:val="0"/>
              <w:rPr>
                <w:sz w:val="24"/>
                <w:szCs w:val="24"/>
              </w:rPr>
            </w:pPr>
          </w:p>
        </w:tc>
        <w:tc>
          <w:tcPr>
            <w:tcW w:w="5211" w:type="dxa"/>
          </w:tcPr>
          <w:p w14:paraId="544CDF1F" w14:textId="330FE7E6" w:rsidR="00093DDC" w:rsidRDefault="00093DDC" w:rsidP="004368BB">
            <w:pPr>
              <w:autoSpaceDE w:val="0"/>
              <w:autoSpaceDN w:val="0"/>
              <w:adjustRightInd w:val="0"/>
              <w:rPr>
                <w:sz w:val="24"/>
                <w:szCs w:val="24"/>
              </w:rPr>
            </w:pPr>
            <w:r>
              <w:rPr>
                <w:sz w:val="24"/>
                <w:szCs w:val="24"/>
              </w:rPr>
              <w:t>Y13</w:t>
            </w:r>
          </w:p>
        </w:tc>
      </w:tr>
      <w:tr w:rsidR="00093DDC" w14:paraId="4489FF79" w14:textId="77777777" w:rsidTr="00093DDC">
        <w:tc>
          <w:tcPr>
            <w:tcW w:w="5211" w:type="dxa"/>
          </w:tcPr>
          <w:p w14:paraId="5D8E56BC" w14:textId="395D5097" w:rsidR="00093DDC" w:rsidRDefault="00093DDC" w:rsidP="004368BB">
            <w:pPr>
              <w:autoSpaceDE w:val="0"/>
              <w:autoSpaceDN w:val="0"/>
              <w:adjustRightInd w:val="0"/>
              <w:rPr>
                <w:sz w:val="24"/>
                <w:szCs w:val="24"/>
              </w:rPr>
            </w:pPr>
            <w:r>
              <w:rPr>
                <w:sz w:val="24"/>
                <w:szCs w:val="24"/>
              </w:rPr>
              <w:t>Unit 1- Human Life Span Development (1.5 hour EXAM)</w:t>
            </w:r>
          </w:p>
        </w:tc>
        <w:tc>
          <w:tcPr>
            <w:tcW w:w="5211" w:type="dxa"/>
          </w:tcPr>
          <w:p w14:paraId="5372429F" w14:textId="74F85CC5" w:rsidR="00093DDC" w:rsidRDefault="00093DDC" w:rsidP="004368BB">
            <w:pPr>
              <w:autoSpaceDE w:val="0"/>
              <w:autoSpaceDN w:val="0"/>
              <w:adjustRightInd w:val="0"/>
              <w:rPr>
                <w:sz w:val="24"/>
                <w:szCs w:val="24"/>
              </w:rPr>
            </w:pPr>
            <w:r>
              <w:rPr>
                <w:sz w:val="24"/>
                <w:szCs w:val="24"/>
              </w:rPr>
              <w:t xml:space="preserve">Unit 4- Enquiries into </w:t>
            </w:r>
            <w:r w:rsidR="009B5A86">
              <w:rPr>
                <w:sz w:val="24"/>
                <w:szCs w:val="24"/>
              </w:rPr>
              <w:t>C</w:t>
            </w:r>
            <w:r>
              <w:rPr>
                <w:sz w:val="24"/>
                <w:szCs w:val="24"/>
              </w:rPr>
              <w:t xml:space="preserve">urrent </w:t>
            </w:r>
            <w:r w:rsidR="009B5A86">
              <w:rPr>
                <w:sz w:val="24"/>
                <w:szCs w:val="24"/>
              </w:rPr>
              <w:t>Re</w:t>
            </w:r>
            <w:r>
              <w:rPr>
                <w:sz w:val="24"/>
                <w:szCs w:val="24"/>
              </w:rPr>
              <w:t xml:space="preserve">search </w:t>
            </w:r>
            <w:r w:rsidR="009B5A86">
              <w:rPr>
                <w:sz w:val="24"/>
                <w:szCs w:val="24"/>
              </w:rPr>
              <w:t>i</w:t>
            </w:r>
            <w:r>
              <w:rPr>
                <w:sz w:val="24"/>
                <w:szCs w:val="24"/>
              </w:rPr>
              <w:t>n Health and Social Care (3 hour EXAM)</w:t>
            </w:r>
          </w:p>
          <w:p w14:paraId="38A246FC" w14:textId="0FF209E5" w:rsidR="00093DDC" w:rsidRDefault="00093DDC" w:rsidP="004368BB">
            <w:pPr>
              <w:autoSpaceDE w:val="0"/>
              <w:autoSpaceDN w:val="0"/>
              <w:adjustRightInd w:val="0"/>
              <w:rPr>
                <w:sz w:val="24"/>
                <w:szCs w:val="24"/>
              </w:rPr>
            </w:pPr>
          </w:p>
        </w:tc>
      </w:tr>
      <w:tr w:rsidR="00093DDC" w14:paraId="7FF7FC71" w14:textId="77777777" w:rsidTr="00093DDC">
        <w:tc>
          <w:tcPr>
            <w:tcW w:w="5211" w:type="dxa"/>
          </w:tcPr>
          <w:p w14:paraId="3DE5054E" w14:textId="39CB5364" w:rsidR="00093DDC" w:rsidRDefault="00093DDC" w:rsidP="004368BB">
            <w:pPr>
              <w:autoSpaceDE w:val="0"/>
              <w:autoSpaceDN w:val="0"/>
              <w:adjustRightInd w:val="0"/>
              <w:rPr>
                <w:sz w:val="24"/>
                <w:szCs w:val="24"/>
              </w:rPr>
            </w:pPr>
            <w:r>
              <w:rPr>
                <w:sz w:val="24"/>
                <w:szCs w:val="24"/>
              </w:rPr>
              <w:t>Unit 2- Working in Health and Social Care (1.5 hour EXAM)</w:t>
            </w:r>
          </w:p>
          <w:p w14:paraId="7D1A9B32" w14:textId="6D7508F1" w:rsidR="00093DDC" w:rsidRDefault="00093DDC" w:rsidP="004368BB">
            <w:pPr>
              <w:autoSpaceDE w:val="0"/>
              <w:autoSpaceDN w:val="0"/>
              <w:adjustRightInd w:val="0"/>
              <w:rPr>
                <w:sz w:val="24"/>
                <w:szCs w:val="24"/>
              </w:rPr>
            </w:pPr>
          </w:p>
        </w:tc>
        <w:tc>
          <w:tcPr>
            <w:tcW w:w="5211" w:type="dxa"/>
          </w:tcPr>
          <w:p w14:paraId="00C0CFFE" w14:textId="2BD3C578" w:rsidR="00093DDC" w:rsidRDefault="00093DDC" w:rsidP="004368BB">
            <w:pPr>
              <w:autoSpaceDE w:val="0"/>
              <w:autoSpaceDN w:val="0"/>
              <w:adjustRightInd w:val="0"/>
              <w:rPr>
                <w:sz w:val="24"/>
                <w:szCs w:val="24"/>
              </w:rPr>
            </w:pPr>
            <w:r>
              <w:rPr>
                <w:sz w:val="24"/>
                <w:szCs w:val="24"/>
              </w:rPr>
              <w:t>Unit 8- Promoting Public Health (COURSEWORK)</w:t>
            </w:r>
          </w:p>
        </w:tc>
      </w:tr>
      <w:tr w:rsidR="00093DDC" w14:paraId="6B6D88D8" w14:textId="77777777" w:rsidTr="00093DDC">
        <w:tc>
          <w:tcPr>
            <w:tcW w:w="5211" w:type="dxa"/>
          </w:tcPr>
          <w:p w14:paraId="45BBBFDF" w14:textId="2E516C81" w:rsidR="00093DDC" w:rsidRDefault="00093DDC" w:rsidP="004368BB">
            <w:pPr>
              <w:autoSpaceDE w:val="0"/>
              <w:autoSpaceDN w:val="0"/>
              <w:adjustRightInd w:val="0"/>
              <w:rPr>
                <w:sz w:val="24"/>
                <w:szCs w:val="24"/>
              </w:rPr>
            </w:pPr>
            <w:r>
              <w:rPr>
                <w:sz w:val="24"/>
                <w:szCs w:val="24"/>
              </w:rPr>
              <w:t xml:space="preserve">Unit 5- Meeting </w:t>
            </w:r>
            <w:r w:rsidR="009B5A86">
              <w:rPr>
                <w:sz w:val="24"/>
                <w:szCs w:val="24"/>
              </w:rPr>
              <w:t>I</w:t>
            </w:r>
            <w:r>
              <w:rPr>
                <w:sz w:val="24"/>
                <w:szCs w:val="24"/>
              </w:rPr>
              <w:t xml:space="preserve">ndividual </w:t>
            </w:r>
            <w:r w:rsidR="009B5A86">
              <w:rPr>
                <w:sz w:val="24"/>
                <w:szCs w:val="24"/>
              </w:rPr>
              <w:t>C</w:t>
            </w:r>
            <w:r>
              <w:rPr>
                <w:sz w:val="24"/>
                <w:szCs w:val="24"/>
              </w:rPr>
              <w:t xml:space="preserve">are and </w:t>
            </w:r>
            <w:r w:rsidR="009B5A86">
              <w:rPr>
                <w:sz w:val="24"/>
                <w:szCs w:val="24"/>
              </w:rPr>
              <w:t>S</w:t>
            </w:r>
            <w:r>
              <w:rPr>
                <w:sz w:val="24"/>
                <w:szCs w:val="24"/>
              </w:rPr>
              <w:t xml:space="preserve">upport </w:t>
            </w:r>
            <w:r w:rsidR="009B5A86">
              <w:rPr>
                <w:sz w:val="24"/>
                <w:szCs w:val="24"/>
              </w:rPr>
              <w:t>N</w:t>
            </w:r>
            <w:r>
              <w:rPr>
                <w:sz w:val="24"/>
                <w:szCs w:val="24"/>
              </w:rPr>
              <w:t>eeds (COURSEWORK)</w:t>
            </w:r>
          </w:p>
          <w:p w14:paraId="679C6B98" w14:textId="616A4A92" w:rsidR="00093DDC" w:rsidRDefault="00093DDC" w:rsidP="004368BB">
            <w:pPr>
              <w:autoSpaceDE w:val="0"/>
              <w:autoSpaceDN w:val="0"/>
              <w:adjustRightInd w:val="0"/>
              <w:rPr>
                <w:sz w:val="24"/>
                <w:szCs w:val="24"/>
              </w:rPr>
            </w:pPr>
          </w:p>
        </w:tc>
        <w:tc>
          <w:tcPr>
            <w:tcW w:w="5211" w:type="dxa"/>
          </w:tcPr>
          <w:p w14:paraId="76D884DA" w14:textId="02D86BDE" w:rsidR="00093DDC" w:rsidRDefault="00093DDC" w:rsidP="004368BB">
            <w:pPr>
              <w:autoSpaceDE w:val="0"/>
              <w:autoSpaceDN w:val="0"/>
              <w:adjustRightInd w:val="0"/>
              <w:rPr>
                <w:sz w:val="24"/>
                <w:szCs w:val="24"/>
              </w:rPr>
            </w:pPr>
            <w:r>
              <w:rPr>
                <w:sz w:val="24"/>
                <w:szCs w:val="24"/>
              </w:rPr>
              <w:t xml:space="preserve">Unit 7- </w:t>
            </w:r>
            <w:r w:rsidR="00521AC7">
              <w:rPr>
                <w:sz w:val="24"/>
                <w:szCs w:val="24"/>
              </w:rPr>
              <w:t xml:space="preserve">Principles of safe practice in </w:t>
            </w:r>
            <w:r w:rsidR="009B5A86">
              <w:rPr>
                <w:sz w:val="24"/>
                <w:szCs w:val="24"/>
              </w:rPr>
              <w:t>H</w:t>
            </w:r>
            <w:r w:rsidR="00521AC7">
              <w:rPr>
                <w:sz w:val="24"/>
                <w:szCs w:val="24"/>
              </w:rPr>
              <w:t xml:space="preserve">ealth and </w:t>
            </w:r>
            <w:r w:rsidR="009B5A86">
              <w:rPr>
                <w:sz w:val="24"/>
                <w:szCs w:val="24"/>
              </w:rPr>
              <w:t>S</w:t>
            </w:r>
            <w:r w:rsidR="00521AC7">
              <w:rPr>
                <w:sz w:val="24"/>
                <w:szCs w:val="24"/>
              </w:rPr>
              <w:t xml:space="preserve">ocial </w:t>
            </w:r>
            <w:r w:rsidR="009B5A86">
              <w:rPr>
                <w:sz w:val="24"/>
                <w:szCs w:val="24"/>
              </w:rPr>
              <w:t>C</w:t>
            </w:r>
            <w:r w:rsidR="00521AC7">
              <w:rPr>
                <w:sz w:val="24"/>
                <w:szCs w:val="24"/>
              </w:rPr>
              <w:t xml:space="preserve">are </w:t>
            </w:r>
            <w:r w:rsidR="009B5A86">
              <w:rPr>
                <w:sz w:val="24"/>
                <w:szCs w:val="24"/>
              </w:rPr>
              <w:t>(COURSEWORK)</w:t>
            </w:r>
          </w:p>
        </w:tc>
      </w:tr>
    </w:tbl>
    <w:p w14:paraId="014F4A32" w14:textId="4EBC9904" w:rsidR="00093DDC" w:rsidRDefault="00093DDC" w:rsidP="004368BB">
      <w:pPr>
        <w:autoSpaceDE w:val="0"/>
        <w:autoSpaceDN w:val="0"/>
        <w:adjustRightInd w:val="0"/>
        <w:spacing w:after="0" w:line="240" w:lineRule="auto"/>
        <w:rPr>
          <w:sz w:val="24"/>
          <w:szCs w:val="24"/>
        </w:rPr>
      </w:pPr>
    </w:p>
    <w:p w14:paraId="3447017A" w14:textId="4C82F0E3"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1</w:t>
      </w:r>
      <w:r w:rsidR="00521AC7" w:rsidRPr="009B5A86">
        <w:rPr>
          <w:rFonts w:cstheme="minorHAnsi"/>
          <w:b/>
          <w:bCs/>
          <w:color w:val="4F81BD" w:themeColor="accent1"/>
          <w:sz w:val="24"/>
          <w:szCs w:val="24"/>
        </w:rPr>
        <w:t xml:space="preserve">- Human Lifespan Development </w:t>
      </w:r>
    </w:p>
    <w:p w14:paraId="1118966F" w14:textId="77777777" w:rsidR="00521AC7" w:rsidRPr="00521AC7" w:rsidRDefault="00521AC7" w:rsidP="009B5A86">
      <w:pPr>
        <w:autoSpaceDE w:val="0"/>
        <w:autoSpaceDN w:val="0"/>
        <w:adjustRightInd w:val="0"/>
        <w:spacing w:after="0" w:line="240" w:lineRule="auto"/>
        <w:jc w:val="both"/>
        <w:rPr>
          <w:rFonts w:cstheme="minorHAnsi"/>
          <w:sz w:val="24"/>
          <w:szCs w:val="24"/>
        </w:rPr>
      </w:pPr>
    </w:p>
    <w:p w14:paraId="3DA2D9AB" w14:textId="4607D96A" w:rsidR="00093DDC" w:rsidRDefault="009B5A86"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62848" behindDoc="0" locked="0" layoutInCell="1" allowOverlap="1" wp14:anchorId="06F847FE" wp14:editId="6954674A">
            <wp:simplePos x="0" y="0"/>
            <wp:positionH relativeFrom="margin">
              <wp:posOffset>4765040</wp:posOffset>
            </wp:positionH>
            <wp:positionV relativeFrom="margin">
              <wp:posOffset>4095862</wp:posOffset>
            </wp:positionV>
            <wp:extent cx="1973580" cy="1111250"/>
            <wp:effectExtent l="0" t="0" r="0" b="6350"/>
            <wp:wrapSquare wrapText="bothSides"/>
            <wp:docPr id="15" name="Picture 15" descr="EXPERTS: HUMAN LIFESPAN LIMIT LIKELY AROUND 115 YEARS - Zoo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XPERTS: HUMAN LIFESPAN LIMIT LIKELY AROUND 115 YEARS - Zoome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73580" cy="1111250"/>
                    </a:xfrm>
                    <a:prstGeom prst="rect">
                      <a:avLst/>
                    </a:prstGeom>
                    <a:noFill/>
                    <a:ln>
                      <a:noFill/>
                    </a:ln>
                  </pic:spPr>
                </pic:pic>
              </a:graphicData>
            </a:graphic>
          </wp:anchor>
        </w:drawing>
      </w:r>
      <w:r w:rsidR="00093DDC" w:rsidRPr="00093DDC">
        <w:rPr>
          <w:rFonts w:eastAsia="Times New Roman" w:cstheme="minorHAnsi"/>
          <w:sz w:val="24"/>
          <w:szCs w:val="24"/>
          <w:lang w:eastAsia="en-GB"/>
        </w:rPr>
        <w:t>This unit will develop your knowledge and understanding of patterns of human growth and development. You will explore the key aspects of growth and development, and the experience of health and wellbeing. You will learn about factors that can influence human growth, development and human health. Some of these are inherited and some are acquired through environmental, social or financial factors during our lifespan. You will learn about a number of theories and models to explain and interpret behaviour through the human lifespan. In this unit, you will explore the impact of both predictable and unpredictable life events</w:t>
      </w:r>
      <w:r>
        <w:rPr>
          <w:rFonts w:eastAsia="Times New Roman" w:cstheme="minorHAnsi"/>
          <w:sz w:val="24"/>
          <w:szCs w:val="24"/>
          <w:lang w:eastAsia="en-GB"/>
        </w:rPr>
        <w:t xml:space="preserve"> </w:t>
      </w:r>
      <w:r w:rsidR="00093DDC" w:rsidRPr="00093DDC">
        <w:rPr>
          <w:rFonts w:eastAsia="Times New Roman" w:cstheme="minorHAnsi"/>
          <w:sz w:val="24"/>
          <w:szCs w:val="24"/>
          <w:lang w:eastAsia="en-GB"/>
        </w:rPr>
        <w:t>and recognise how they impact on individuals. You will study the interaction between the physical and psychological factors of the ageing process, and how this affects confidence and self-esteem, which in turn may determine how individuals will view their remaining years</w:t>
      </w:r>
    </w:p>
    <w:p w14:paraId="169D807C" w14:textId="54B5A557" w:rsidR="009B5A86" w:rsidRPr="00093DDC" w:rsidRDefault="009B5A86" w:rsidP="009B5A86">
      <w:pPr>
        <w:spacing w:after="0" w:line="240" w:lineRule="auto"/>
        <w:rPr>
          <w:rFonts w:ascii="Times New Roman" w:eastAsia="Times New Roman" w:hAnsi="Times New Roman" w:cs="Times New Roman"/>
          <w:sz w:val="24"/>
          <w:szCs w:val="24"/>
          <w:lang w:eastAsia="en-GB"/>
        </w:rPr>
      </w:pP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"https://s3.amazonaws.com/zweb-s3.uploads/zoomer-radio/2016/10/Lifespan-290x163.jpg" \* MERGEFORMATINET </w:instrText>
      </w:r>
      <w:r w:rsidRPr="009B5A86">
        <w:rPr>
          <w:rFonts w:ascii="Times New Roman" w:eastAsia="Times New Roman" w:hAnsi="Times New Roman" w:cs="Times New Roman"/>
          <w:sz w:val="24"/>
          <w:szCs w:val="24"/>
          <w:lang w:eastAsia="en-GB"/>
        </w:rPr>
        <w:fldChar w:fldCharType="end"/>
      </w:r>
    </w:p>
    <w:p w14:paraId="0BC393FE" w14:textId="2B855482" w:rsidR="00093DDC" w:rsidRPr="00521AC7" w:rsidRDefault="00093DDC" w:rsidP="009B5A86">
      <w:pPr>
        <w:autoSpaceDE w:val="0"/>
        <w:autoSpaceDN w:val="0"/>
        <w:adjustRightInd w:val="0"/>
        <w:spacing w:after="0" w:line="240" w:lineRule="auto"/>
        <w:jc w:val="both"/>
        <w:rPr>
          <w:rFonts w:cstheme="minorHAnsi"/>
          <w:sz w:val="24"/>
          <w:szCs w:val="24"/>
        </w:rPr>
      </w:pPr>
    </w:p>
    <w:p w14:paraId="3507BB78" w14:textId="62F02789"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2</w:t>
      </w:r>
      <w:r w:rsidR="00521AC7" w:rsidRPr="009B5A86">
        <w:rPr>
          <w:rFonts w:cstheme="minorHAnsi"/>
          <w:b/>
          <w:bCs/>
          <w:color w:val="4F81BD" w:themeColor="accent1"/>
          <w:sz w:val="24"/>
          <w:szCs w:val="24"/>
        </w:rPr>
        <w:t xml:space="preserve">- Working in Health and Social Care </w:t>
      </w:r>
    </w:p>
    <w:p w14:paraId="3229A2CA" w14:textId="77777777" w:rsidR="00521AC7" w:rsidRPr="00521AC7" w:rsidRDefault="00521AC7" w:rsidP="009B5A86">
      <w:pPr>
        <w:autoSpaceDE w:val="0"/>
        <w:autoSpaceDN w:val="0"/>
        <w:adjustRightInd w:val="0"/>
        <w:spacing w:after="0" w:line="240" w:lineRule="auto"/>
        <w:jc w:val="both"/>
        <w:rPr>
          <w:rFonts w:cstheme="minorHAnsi"/>
          <w:sz w:val="24"/>
          <w:szCs w:val="24"/>
        </w:rPr>
      </w:pPr>
    </w:p>
    <w:p w14:paraId="1CC42063" w14:textId="00E3828E" w:rsidR="00093DDC" w:rsidRPr="009B5A86" w:rsidRDefault="009B5A86" w:rsidP="009B5A86">
      <w:pPr>
        <w:spacing w:after="0" w:line="240" w:lineRule="auto"/>
        <w:jc w:val="both"/>
        <w:rPr>
          <w:rFonts w:eastAsia="Times New Roman" w:cstheme="minorHAnsi"/>
          <w:sz w:val="24"/>
          <w:szCs w:val="24"/>
          <w:lang w:eastAsia="en-GB"/>
        </w:rPr>
      </w:pPr>
      <w:r w:rsidRPr="009B5A86">
        <w:rPr>
          <w:rFonts w:cstheme="minorHAnsi"/>
          <w:noProof/>
          <w:sz w:val="24"/>
          <w:szCs w:val="24"/>
          <w:lang w:eastAsia="en-GB"/>
        </w:rPr>
        <w:drawing>
          <wp:anchor distT="0" distB="0" distL="114300" distR="114300" simplePos="0" relativeHeight="251663872" behindDoc="0" locked="0" layoutInCell="1" allowOverlap="1" wp14:anchorId="09228251" wp14:editId="3755D2CE">
            <wp:simplePos x="0" y="0"/>
            <wp:positionH relativeFrom="margin">
              <wp:posOffset>5375685</wp:posOffset>
            </wp:positionH>
            <wp:positionV relativeFrom="margin">
              <wp:posOffset>7072132</wp:posOffset>
            </wp:positionV>
            <wp:extent cx="1423670" cy="1423670"/>
            <wp:effectExtent l="0" t="0" r="0" b="0"/>
            <wp:wrapSquare wrapText="bothSides"/>
            <wp:docPr id="16" name="Picture 16"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3670" cy="1423670"/>
                    </a:xfrm>
                    <a:prstGeom prst="rect">
                      <a:avLst/>
                    </a:prstGeom>
                    <a:noFill/>
                    <a:ln>
                      <a:noFill/>
                    </a:ln>
                  </pic:spPr>
                </pic:pic>
              </a:graphicData>
            </a:graphic>
          </wp:anchor>
        </w:drawing>
      </w:r>
      <w:r w:rsidR="00093DDC" w:rsidRPr="00093DDC">
        <w:rPr>
          <w:rFonts w:eastAsia="Times New Roman" w:cstheme="minorHAnsi"/>
          <w:sz w:val="24"/>
          <w:szCs w:val="24"/>
          <w:lang w:eastAsia="en-GB"/>
        </w:rPr>
        <w:t xml:space="preserve">When working for an organisation in this sector, you will have important responsibilities that you need to understand and carry out. You will begin by looking at the range of roles and general responsibilities of people who work in health and social care settings. You will learn about the organisations that provide services in this sector, and the different settings in which these services are delivered according to the needs of the service user. You will learn about the ways these services are provided and about the barriers that can prevent people from getting the services they need. As an employee of an organisation that provides services in the health and social care sector, you will have responsibilities towards people who seek information and advice, those who are being assessed and people who use services provided by or on behalf of your employer. You will also have responsibilities towards your employers, both as an employee and when you are undertaking specific duties on behalf of your employer. These organisations are regulated and inspected so you will also need to understand how inspectors and regulators monitor the work that you do. </w:t>
      </w:r>
    </w:p>
    <w:p w14:paraId="0BEE1314" w14:textId="3545EBB2" w:rsidR="009B5A86" w:rsidRPr="009B5A86" w:rsidRDefault="009B5A86" w:rsidP="009B5A86">
      <w:pPr>
        <w:spacing w:after="0" w:line="240" w:lineRule="auto"/>
        <w:rPr>
          <w:rFonts w:ascii="Times New Roman" w:eastAsia="Times New Roman" w:hAnsi="Times New Roman" w:cs="Times New Roman"/>
          <w:sz w:val="24"/>
          <w:szCs w:val="24"/>
          <w:lang w:eastAsia="en-GB"/>
        </w:rPr>
      </w:pPr>
    </w:p>
    <w:p w14:paraId="0AADC16B" w14:textId="36CF0748" w:rsidR="00093DDC" w:rsidRPr="00521AC7" w:rsidRDefault="00093DDC" w:rsidP="009B5A86">
      <w:pPr>
        <w:autoSpaceDE w:val="0"/>
        <w:autoSpaceDN w:val="0"/>
        <w:adjustRightInd w:val="0"/>
        <w:spacing w:after="0" w:line="240" w:lineRule="auto"/>
        <w:jc w:val="both"/>
        <w:rPr>
          <w:rFonts w:cstheme="minorHAnsi"/>
          <w:sz w:val="24"/>
          <w:szCs w:val="24"/>
        </w:rPr>
      </w:pPr>
    </w:p>
    <w:p w14:paraId="6BC2EC85" w14:textId="15A072F3"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4</w:t>
      </w:r>
      <w:r w:rsidR="00521AC7" w:rsidRPr="009B5A86">
        <w:rPr>
          <w:rFonts w:cstheme="minorHAnsi"/>
          <w:b/>
          <w:bCs/>
          <w:color w:val="4F81BD" w:themeColor="accent1"/>
          <w:sz w:val="24"/>
          <w:szCs w:val="24"/>
        </w:rPr>
        <w:t>- Enquiries in</w:t>
      </w:r>
      <w:r w:rsidR="009B5A86" w:rsidRPr="009B5A86">
        <w:rPr>
          <w:rFonts w:cstheme="minorHAnsi"/>
          <w:b/>
          <w:bCs/>
          <w:color w:val="4F81BD" w:themeColor="accent1"/>
          <w:sz w:val="24"/>
          <w:szCs w:val="24"/>
        </w:rPr>
        <w:t>t</w:t>
      </w:r>
      <w:r w:rsidR="00521AC7" w:rsidRPr="009B5A86">
        <w:rPr>
          <w:rFonts w:cstheme="minorHAnsi"/>
          <w:b/>
          <w:bCs/>
          <w:color w:val="4F81BD" w:themeColor="accent1"/>
          <w:sz w:val="24"/>
          <w:szCs w:val="24"/>
        </w:rPr>
        <w:t>o current research in Health and Social Care</w:t>
      </w:r>
    </w:p>
    <w:p w14:paraId="064B19E6" w14:textId="7E5022F2" w:rsidR="00521AC7" w:rsidRPr="00521AC7" w:rsidRDefault="00521AC7" w:rsidP="009B5A86">
      <w:pPr>
        <w:autoSpaceDE w:val="0"/>
        <w:autoSpaceDN w:val="0"/>
        <w:adjustRightInd w:val="0"/>
        <w:spacing w:after="0" w:line="240" w:lineRule="auto"/>
        <w:jc w:val="both"/>
        <w:rPr>
          <w:rFonts w:cstheme="minorHAnsi"/>
          <w:sz w:val="24"/>
          <w:szCs w:val="24"/>
        </w:rPr>
      </w:pPr>
    </w:p>
    <w:p w14:paraId="1A98DE14" w14:textId="740759D1" w:rsidR="00093DDC" w:rsidRDefault="009B5A86"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64896" behindDoc="0" locked="0" layoutInCell="1" allowOverlap="1" wp14:anchorId="6DB24F7D" wp14:editId="16EB4130">
            <wp:simplePos x="0" y="0"/>
            <wp:positionH relativeFrom="margin">
              <wp:posOffset>5293263</wp:posOffset>
            </wp:positionH>
            <wp:positionV relativeFrom="margin">
              <wp:posOffset>806450</wp:posOffset>
            </wp:positionV>
            <wp:extent cx="1532890" cy="806450"/>
            <wp:effectExtent l="0" t="0" r="3810" b="6350"/>
            <wp:wrapSquare wrapText="bothSides"/>
            <wp:docPr id="18" name="Picture 18" descr="This Is How to Write an Effective Research Paper | Gramma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is Is How to Write an Effective Research Paper | Grammarl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2890" cy="806450"/>
                    </a:xfrm>
                    <a:prstGeom prst="rect">
                      <a:avLst/>
                    </a:prstGeom>
                    <a:noFill/>
                    <a:ln>
                      <a:noFill/>
                    </a:ln>
                  </pic:spPr>
                </pic:pic>
              </a:graphicData>
            </a:graphic>
          </wp:anchor>
        </w:drawing>
      </w:r>
      <w:r w:rsidR="00093DDC" w:rsidRPr="00093DDC">
        <w:rPr>
          <w:rFonts w:eastAsia="Times New Roman" w:cstheme="minorHAnsi"/>
          <w:sz w:val="24"/>
          <w:szCs w:val="24"/>
          <w:lang w:eastAsia="en-GB"/>
        </w:rPr>
        <w:t>In this unit, you will find out about the different research methods that can be used to gather information and the ethical issues that need to be considered. You will review research carried out into a contemporary issue in the sector</w:t>
      </w:r>
      <w:r>
        <w:rPr>
          <w:rFonts w:eastAsia="Times New Roman" w:cstheme="minorHAnsi"/>
          <w:sz w:val="24"/>
          <w:szCs w:val="24"/>
          <w:lang w:eastAsia="en-GB"/>
        </w:rPr>
        <w:t xml:space="preserve"> </w:t>
      </w:r>
      <w:r w:rsidR="00093DDC" w:rsidRPr="00093DDC">
        <w:rPr>
          <w:rFonts w:eastAsia="Times New Roman" w:cstheme="minorHAnsi"/>
          <w:sz w:val="24"/>
          <w:szCs w:val="24"/>
          <w:lang w:eastAsia="en-GB"/>
        </w:rPr>
        <w:t>and will develop skills that will enable you to carry out your own secondary research into the issue. You will then consider how the research findings may benefit service users or improve practice</w:t>
      </w:r>
      <w:r>
        <w:rPr>
          <w:rFonts w:eastAsia="Times New Roman" w:cstheme="minorHAnsi"/>
          <w:sz w:val="24"/>
          <w:szCs w:val="24"/>
          <w:lang w:eastAsia="en-GB"/>
        </w:rPr>
        <w:t xml:space="preserve"> </w:t>
      </w:r>
      <w:r w:rsidR="00093DDC" w:rsidRPr="00093DDC">
        <w:rPr>
          <w:rFonts w:eastAsia="Times New Roman" w:cstheme="minorHAnsi"/>
          <w:sz w:val="24"/>
          <w:szCs w:val="24"/>
          <w:lang w:eastAsia="en-GB"/>
        </w:rPr>
        <w:t>and make recommendations for further research.</w:t>
      </w:r>
    </w:p>
    <w:p w14:paraId="6CA05642" w14:textId="4A3F28A7" w:rsidR="009B5A86" w:rsidRPr="009B5A86" w:rsidRDefault="009B5A86" w:rsidP="009B5A86">
      <w:pPr>
        <w:spacing w:after="0" w:line="240" w:lineRule="auto"/>
        <w:rPr>
          <w:rFonts w:ascii="Times New Roman" w:eastAsia="Times New Roman" w:hAnsi="Times New Roman" w:cs="Times New Roman"/>
          <w:sz w:val="24"/>
          <w:szCs w:val="24"/>
          <w:lang w:eastAsia="en-GB"/>
        </w:rPr>
      </w:pP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"https://contenthub-static.grammarly.com/blog/wp-content/uploads/2017/11/research.jpg" \* MERGEFORMATINET </w:instrText>
      </w:r>
      <w:r w:rsidRPr="009B5A86">
        <w:rPr>
          <w:rFonts w:ascii="Times New Roman" w:eastAsia="Times New Roman" w:hAnsi="Times New Roman" w:cs="Times New Roman"/>
          <w:sz w:val="24"/>
          <w:szCs w:val="24"/>
          <w:lang w:eastAsia="en-GB"/>
        </w:rPr>
        <w:fldChar w:fldCharType="end"/>
      </w:r>
    </w:p>
    <w:p w14:paraId="39149D0A" w14:textId="118C4448" w:rsidR="00093DDC" w:rsidRPr="00521AC7" w:rsidRDefault="00093DDC" w:rsidP="009B5A86">
      <w:pPr>
        <w:autoSpaceDE w:val="0"/>
        <w:autoSpaceDN w:val="0"/>
        <w:adjustRightInd w:val="0"/>
        <w:spacing w:after="0" w:line="240" w:lineRule="auto"/>
        <w:jc w:val="both"/>
        <w:rPr>
          <w:rFonts w:cstheme="minorHAnsi"/>
          <w:sz w:val="24"/>
          <w:szCs w:val="24"/>
        </w:rPr>
      </w:pPr>
    </w:p>
    <w:p w14:paraId="60172B9E" w14:textId="531FF809" w:rsidR="00093DDC" w:rsidRPr="009B5A86" w:rsidRDefault="00093DDC" w:rsidP="009B5A86">
      <w:pPr>
        <w:autoSpaceDE w:val="0"/>
        <w:autoSpaceDN w:val="0"/>
        <w:adjustRightInd w:val="0"/>
        <w:spacing w:after="0" w:line="240" w:lineRule="auto"/>
        <w:jc w:val="both"/>
        <w:rPr>
          <w:rFonts w:cstheme="minorHAnsi"/>
          <w:b/>
          <w:bCs/>
          <w:sz w:val="24"/>
          <w:szCs w:val="24"/>
        </w:rPr>
      </w:pPr>
      <w:r w:rsidRPr="009B5A86">
        <w:rPr>
          <w:rFonts w:cstheme="minorHAnsi"/>
          <w:b/>
          <w:bCs/>
          <w:color w:val="4F81BD" w:themeColor="accent1"/>
          <w:sz w:val="24"/>
          <w:szCs w:val="24"/>
        </w:rPr>
        <w:t>Unit 5</w:t>
      </w:r>
      <w:r w:rsidR="00521AC7" w:rsidRPr="009B5A86">
        <w:rPr>
          <w:rFonts w:cstheme="minorHAnsi"/>
          <w:b/>
          <w:bCs/>
          <w:color w:val="4F81BD" w:themeColor="accent1"/>
          <w:sz w:val="24"/>
          <w:szCs w:val="24"/>
        </w:rPr>
        <w:t>- Meeting individual care and support needs</w:t>
      </w:r>
    </w:p>
    <w:p w14:paraId="4E28C635" w14:textId="7EBD2FB8" w:rsidR="00521AC7" w:rsidRPr="00521AC7" w:rsidRDefault="00521AC7" w:rsidP="009B5A86">
      <w:pPr>
        <w:autoSpaceDE w:val="0"/>
        <w:autoSpaceDN w:val="0"/>
        <w:adjustRightInd w:val="0"/>
        <w:spacing w:after="0" w:line="240" w:lineRule="auto"/>
        <w:jc w:val="both"/>
        <w:rPr>
          <w:rFonts w:cstheme="minorHAnsi"/>
          <w:sz w:val="24"/>
          <w:szCs w:val="24"/>
        </w:rPr>
      </w:pPr>
    </w:p>
    <w:p w14:paraId="6914DD0E" w14:textId="3C9BEAA0" w:rsidR="00093DDC" w:rsidRPr="00093DDC" w:rsidRDefault="009B5A86"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60800" behindDoc="0" locked="0" layoutInCell="1" allowOverlap="1" wp14:anchorId="6A14AA25" wp14:editId="07E3805A">
            <wp:simplePos x="0" y="0"/>
            <wp:positionH relativeFrom="margin">
              <wp:posOffset>5081270</wp:posOffset>
            </wp:positionH>
            <wp:positionV relativeFrom="margin">
              <wp:posOffset>2466975</wp:posOffset>
            </wp:positionV>
            <wp:extent cx="1574800" cy="881380"/>
            <wp:effectExtent l="0" t="0" r="0" b="0"/>
            <wp:wrapSquare wrapText="bothSides"/>
            <wp:docPr id="13" name="Picture 13" descr="Care firm's leadership criticised by Care Quality Commission - B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e firm's leadership criticised by Care Quality Commission - BBC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480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DDC" w:rsidRPr="00093DDC">
        <w:rPr>
          <w:rFonts w:eastAsia="Times New Roman" w:cstheme="minorHAnsi"/>
          <w:sz w:val="24"/>
          <w:szCs w:val="24"/>
          <w:lang w:eastAsia="en-GB"/>
        </w:rPr>
        <w:t xml:space="preserve">In this unit, you will learn about the values and principles of meeting care and support needs and look at some of the ethical issues that arise when personalising care. You will examine factors that can impact the professionals who provide the care and support, and the challenges that must be overcome to allow access to good quality care and health services. You will explore the different methods used by professionals across all care services. You will reflect on these methods when you consider the importance of multi-agency working in providing a package of care and support that meets all the needs of individuals. </w:t>
      </w:r>
    </w:p>
    <w:p w14:paraId="02664E52" w14:textId="60972CC5" w:rsidR="00093DDC" w:rsidRPr="00521AC7" w:rsidRDefault="00093DDC" w:rsidP="009B5A86">
      <w:pPr>
        <w:autoSpaceDE w:val="0"/>
        <w:autoSpaceDN w:val="0"/>
        <w:adjustRightInd w:val="0"/>
        <w:spacing w:after="0" w:line="240" w:lineRule="auto"/>
        <w:jc w:val="both"/>
        <w:rPr>
          <w:rFonts w:cstheme="minorHAnsi"/>
          <w:sz w:val="24"/>
          <w:szCs w:val="24"/>
        </w:rPr>
      </w:pPr>
    </w:p>
    <w:p w14:paraId="1C6C528A" w14:textId="475655B5"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7</w:t>
      </w:r>
      <w:r w:rsidR="00521AC7" w:rsidRPr="009B5A86">
        <w:rPr>
          <w:rFonts w:cstheme="minorHAnsi"/>
          <w:b/>
          <w:bCs/>
          <w:color w:val="4F81BD" w:themeColor="accent1"/>
          <w:sz w:val="24"/>
          <w:szCs w:val="24"/>
        </w:rPr>
        <w:t xml:space="preserve">- Principles of safe practice in health and social care </w:t>
      </w:r>
    </w:p>
    <w:p w14:paraId="189BD0FB" w14:textId="21FA6491" w:rsidR="00521AC7" w:rsidRPr="00521AC7" w:rsidRDefault="00521AC7" w:rsidP="009B5A86">
      <w:pPr>
        <w:autoSpaceDE w:val="0"/>
        <w:autoSpaceDN w:val="0"/>
        <w:adjustRightInd w:val="0"/>
        <w:spacing w:after="0" w:line="240" w:lineRule="auto"/>
        <w:jc w:val="both"/>
        <w:rPr>
          <w:rFonts w:cstheme="minorHAnsi"/>
          <w:sz w:val="24"/>
          <w:szCs w:val="24"/>
        </w:rPr>
      </w:pPr>
    </w:p>
    <w:p w14:paraId="12E76F63" w14:textId="678464BC" w:rsidR="00093DDC" w:rsidRDefault="009B5A86"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67C8BC25" wp14:editId="58A7DB73">
            <wp:simplePos x="0" y="0"/>
            <wp:positionH relativeFrom="margin">
              <wp:posOffset>4959350</wp:posOffset>
            </wp:positionH>
            <wp:positionV relativeFrom="margin">
              <wp:posOffset>4544695</wp:posOffset>
            </wp:positionV>
            <wp:extent cx="1685925" cy="1191260"/>
            <wp:effectExtent l="0" t="0" r="3175" b="2540"/>
            <wp:wrapSquare wrapText="bothSides"/>
            <wp:docPr id="14" name="Picture 14" descr="Teresa Robertson, illustrator: Abuse in Care 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resa Robertson, illustrator: Abuse in Care Hom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85925" cy="1191260"/>
                    </a:xfrm>
                    <a:prstGeom prst="rect">
                      <a:avLst/>
                    </a:prstGeom>
                    <a:noFill/>
                    <a:ln>
                      <a:noFill/>
                    </a:ln>
                  </pic:spPr>
                </pic:pic>
              </a:graphicData>
            </a:graphic>
          </wp:anchor>
        </w:drawing>
      </w:r>
      <w:r w:rsidR="00093DDC" w:rsidRPr="00093DDC">
        <w:rPr>
          <w:rFonts w:eastAsia="Times New Roman" w:cstheme="minorHAnsi"/>
          <w:sz w:val="24"/>
          <w:szCs w:val="24"/>
          <w:lang w:eastAsia="en-GB"/>
        </w:rPr>
        <w:t xml:space="preserve">This unit will develop your knowledge and understanding of the key principles relating to safeguarding vulnerable individuals, promoting health and safety, and responding to different situations and emergency incidents in health and social care settings. You will learn about the professional responsibilities for maintaining safe practice. You will explore the legal duty of care and the importance of legislation, policies and procedures in protecting individuals from harm, upholding their rights and promoting their welfare. You will examine the types of abuse and neglect that service users can experience and learn how to recognise and respond to concerns about abuse and neglect in health and social care settings. </w:t>
      </w:r>
    </w:p>
    <w:p w14:paraId="4FA82D18" w14:textId="0C816216" w:rsidR="009B5A86" w:rsidRPr="009B5A86" w:rsidRDefault="009B5A86" w:rsidP="009B5A86">
      <w:pPr>
        <w:spacing w:after="0" w:line="240" w:lineRule="auto"/>
        <w:rPr>
          <w:rFonts w:ascii="Times New Roman" w:eastAsia="Times New Roman" w:hAnsi="Times New Roman" w:cs="Times New Roman"/>
          <w:sz w:val="24"/>
          <w:szCs w:val="24"/>
          <w:lang w:eastAsia="en-GB"/>
        </w:rPr>
      </w:pP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"https://4.bp.blogspot.com/-CFj6Hli0oRU/UUGIBox_KDI/AAAAAAAAA8M/3OUkOUXo91k/s1600/8.+Institutional+Abuse,+small.jpg" \* MERGEFORMATINET </w:instrText>
      </w:r>
      <w:r w:rsidRPr="009B5A86">
        <w:rPr>
          <w:rFonts w:ascii="Times New Roman" w:eastAsia="Times New Roman" w:hAnsi="Times New Roman" w:cs="Times New Roman"/>
          <w:sz w:val="24"/>
          <w:szCs w:val="24"/>
          <w:lang w:eastAsia="en-GB"/>
        </w:rPr>
        <w:fldChar w:fldCharType="end"/>
      </w:r>
    </w:p>
    <w:p w14:paraId="7D18B12A" w14:textId="3112DD12" w:rsidR="00521AC7" w:rsidRPr="00521AC7" w:rsidRDefault="00521AC7" w:rsidP="009B5A86">
      <w:pPr>
        <w:spacing w:after="0" w:line="240" w:lineRule="auto"/>
        <w:jc w:val="both"/>
        <w:rPr>
          <w:rFonts w:cstheme="minorHAnsi"/>
          <w:sz w:val="24"/>
          <w:szCs w:val="24"/>
        </w:rPr>
      </w:pPr>
    </w:p>
    <w:p w14:paraId="35E1DEFD" w14:textId="3BFF5890"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8</w:t>
      </w:r>
      <w:r w:rsidR="00521AC7" w:rsidRPr="009B5A86">
        <w:rPr>
          <w:rFonts w:cstheme="minorHAnsi"/>
          <w:b/>
          <w:bCs/>
          <w:color w:val="4F81BD" w:themeColor="accent1"/>
          <w:sz w:val="24"/>
          <w:szCs w:val="24"/>
        </w:rPr>
        <w:t xml:space="preserve">- Promoting Public Health </w:t>
      </w:r>
    </w:p>
    <w:p w14:paraId="1097C474" w14:textId="59FF921A" w:rsidR="00521AC7" w:rsidRPr="00521AC7" w:rsidRDefault="00521AC7" w:rsidP="009B5A86">
      <w:pPr>
        <w:autoSpaceDE w:val="0"/>
        <w:autoSpaceDN w:val="0"/>
        <w:adjustRightInd w:val="0"/>
        <w:spacing w:after="0" w:line="240" w:lineRule="auto"/>
        <w:jc w:val="both"/>
        <w:rPr>
          <w:rFonts w:cstheme="minorHAnsi"/>
          <w:sz w:val="24"/>
          <w:szCs w:val="24"/>
        </w:rPr>
      </w:pPr>
    </w:p>
    <w:p w14:paraId="54878149" w14:textId="3C94C64A" w:rsidR="009B5A86" w:rsidRPr="009B5A86" w:rsidRDefault="009B5A86" w:rsidP="009B5A86">
      <w:pPr>
        <w:rPr>
          <w:rFonts w:ascii="Times New Roman" w:eastAsia="Times New Roman" w:hAnsi="Times New Roman" w:cs="Times New Roman"/>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270C1F22" wp14:editId="122FE78A">
            <wp:simplePos x="0" y="0"/>
            <wp:positionH relativeFrom="margin">
              <wp:posOffset>5304155</wp:posOffset>
            </wp:positionH>
            <wp:positionV relativeFrom="margin">
              <wp:posOffset>6901815</wp:posOffset>
            </wp:positionV>
            <wp:extent cx="1342390" cy="1342390"/>
            <wp:effectExtent l="0" t="0" r="3810" b="3810"/>
            <wp:wrapSquare wrapText="bothSides"/>
            <wp:docPr id="12" name="Picture 12" descr="Public Health England (@PHE_uk)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blic Health England (@PHE_uk) | Twitte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3DDC" w:rsidRPr="00093DDC">
        <w:rPr>
          <w:rFonts w:eastAsia="Times New Roman" w:cstheme="minorHAnsi"/>
          <w:sz w:val="24"/>
          <w:szCs w:val="24"/>
          <w:lang w:eastAsia="en-GB"/>
        </w:rPr>
        <w:t>This unit will give you an understanding of the aims of public health policy. You will explore how patterns of health and ill health of the population are monitored and how this leads to the development of public health policy. You will consider factors affecting health locally and nationally. You will consider different methods of promoting and protecting public health. You will develop an appreciati</w:t>
      </w: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"https://pbs.twimg.com/profile_images/1163447800518103040/58QcY-R1_400x400.jpg" \* MERGEFORMATINET </w:instrText>
      </w:r>
      <w:r w:rsidRPr="009B5A86">
        <w:rPr>
          <w:rFonts w:ascii="Times New Roman" w:eastAsia="Times New Roman" w:hAnsi="Times New Roman" w:cs="Times New Roman"/>
          <w:sz w:val="24"/>
          <w:szCs w:val="24"/>
          <w:lang w:eastAsia="en-GB"/>
        </w:rPr>
        <w:fldChar w:fldCharType="end"/>
      </w:r>
      <w:r w:rsidR="00093DDC" w:rsidRPr="00093DDC">
        <w:rPr>
          <w:rFonts w:eastAsia="Times New Roman" w:cstheme="minorHAnsi"/>
          <w:sz w:val="24"/>
          <w:szCs w:val="24"/>
          <w:lang w:eastAsia="en-GB"/>
        </w:rPr>
        <w:t xml:space="preserve">on of the barriers to be overcome with promoting public health and ways of making people aware of public health issues. You will gain a greater understanding of how healthcare professionals and government agencies use public health initiatives to encourage individuals to change their behaviour in relation to their health. </w:t>
      </w:r>
    </w:p>
    <w:p w14:paraId="06F24707" w14:textId="6893FBA4" w:rsidR="00093DDC" w:rsidRDefault="00093DDC" w:rsidP="009B5A86">
      <w:pPr>
        <w:spacing w:after="0" w:line="240" w:lineRule="auto"/>
        <w:jc w:val="both"/>
        <w:rPr>
          <w:rFonts w:eastAsia="Times New Roman" w:cstheme="minorHAnsi"/>
          <w:sz w:val="24"/>
          <w:szCs w:val="24"/>
          <w:lang w:eastAsia="en-GB"/>
        </w:rPr>
      </w:pPr>
    </w:p>
    <w:p w14:paraId="35AFFC13" w14:textId="0D264C13" w:rsidR="00521AC7" w:rsidRPr="00521AC7" w:rsidRDefault="00521AC7" w:rsidP="009B5A86">
      <w:pPr>
        <w:spacing w:after="0" w:line="240" w:lineRule="auto"/>
        <w:jc w:val="both"/>
        <w:rPr>
          <w:rFonts w:cstheme="minorHAnsi"/>
          <w:sz w:val="24"/>
          <w:szCs w:val="24"/>
        </w:rPr>
      </w:pPr>
    </w:p>
    <w:p w14:paraId="6A8C7A6D" w14:textId="77777777" w:rsidR="001016CC" w:rsidRDefault="001016CC" w:rsidP="009B5A86">
      <w:pPr>
        <w:autoSpaceDE w:val="0"/>
        <w:autoSpaceDN w:val="0"/>
        <w:adjustRightInd w:val="0"/>
        <w:spacing w:after="0" w:line="240" w:lineRule="auto"/>
        <w:jc w:val="both"/>
        <w:rPr>
          <w:rFonts w:cstheme="minorHAnsi"/>
          <w:b/>
          <w:bCs/>
          <w:color w:val="4F81BD" w:themeColor="accent1"/>
          <w:sz w:val="24"/>
          <w:szCs w:val="24"/>
        </w:rPr>
      </w:pPr>
    </w:p>
    <w:p w14:paraId="309ED9E0" w14:textId="77777777" w:rsidR="001016CC" w:rsidRDefault="001016CC" w:rsidP="009B5A86">
      <w:pPr>
        <w:autoSpaceDE w:val="0"/>
        <w:autoSpaceDN w:val="0"/>
        <w:adjustRightInd w:val="0"/>
        <w:spacing w:after="0" w:line="240" w:lineRule="auto"/>
        <w:jc w:val="both"/>
        <w:rPr>
          <w:rFonts w:cstheme="minorHAnsi"/>
          <w:b/>
          <w:bCs/>
          <w:color w:val="4F81BD" w:themeColor="accent1"/>
          <w:sz w:val="24"/>
          <w:szCs w:val="24"/>
        </w:rPr>
      </w:pPr>
    </w:p>
    <w:p w14:paraId="35DBB105" w14:textId="77777777" w:rsidR="001016CC" w:rsidRDefault="001016CC" w:rsidP="009B5A86">
      <w:pPr>
        <w:autoSpaceDE w:val="0"/>
        <w:autoSpaceDN w:val="0"/>
        <w:adjustRightInd w:val="0"/>
        <w:spacing w:after="0" w:line="240" w:lineRule="auto"/>
        <w:jc w:val="both"/>
        <w:rPr>
          <w:rFonts w:cstheme="minorHAnsi"/>
          <w:b/>
          <w:bCs/>
          <w:color w:val="4F81BD" w:themeColor="accent1"/>
          <w:sz w:val="24"/>
          <w:szCs w:val="24"/>
        </w:rPr>
      </w:pPr>
    </w:p>
    <w:p w14:paraId="74B0E247" w14:textId="59192CE2" w:rsidR="00093DDC" w:rsidRPr="009B5A86" w:rsidRDefault="00093DDC"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 xml:space="preserve">Unit </w:t>
      </w:r>
      <w:r w:rsidR="00521AC7" w:rsidRPr="009B5A86">
        <w:rPr>
          <w:rFonts w:cstheme="minorHAnsi"/>
          <w:b/>
          <w:bCs/>
          <w:color w:val="4F81BD" w:themeColor="accent1"/>
          <w:sz w:val="24"/>
          <w:szCs w:val="24"/>
        </w:rPr>
        <w:t xml:space="preserve">14- Physiological Disorders and their care </w:t>
      </w:r>
    </w:p>
    <w:p w14:paraId="706EC32C" w14:textId="42B06AAC" w:rsidR="00521AC7" w:rsidRPr="00521AC7" w:rsidRDefault="00521AC7" w:rsidP="009B5A86">
      <w:pPr>
        <w:autoSpaceDE w:val="0"/>
        <w:autoSpaceDN w:val="0"/>
        <w:adjustRightInd w:val="0"/>
        <w:spacing w:after="0" w:line="240" w:lineRule="auto"/>
        <w:jc w:val="both"/>
        <w:rPr>
          <w:rFonts w:cstheme="minorHAnsi"/>
          <w:sz w:val="24"/>
          <w:szCs w:val="24"/>
        </w:rPr>
      </w:pPr>
    </w:p>
    <w:p w14:paraId="1A723589" w14:textId="6F8CA201" w:rsidR="00521AC7" w:rsidRDefault="00083157"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52608" behindDoc="0" locked="0" layoutInCell="1" allowOverlap="1" wp14:anchorId="055723A9" wp14:editId="0255F92B">
            <wp:simplePos x="0" y="0"/>
            <wp:positionH relativeFrom="margin">
              <wp:posOffset>5474970</wp:posOffset>
            </wp:positionH>
            <wp:positionV relativeFrom="margin">
              <wp:posOffset>829310</wp:posOffset>
            </wp:positionV>
            <wp:extent cx="1139825" cy="855980"/>
            <wp:effectExtent l="0" t="0" r="3175" b="0"/>
            <wp:wrapSquare wrapText="bothSides"/>
            <wp:docPr id="4" name="Picture 4" descr="Unit 14- Intro to Physiological disorder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 14- Intro to Physiological disorders | Teaching Resour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9825"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AC7" w:rsidRPr="00521AC7">
        <w:rPr>
          <w:rFonts w:eastAsia="Times New Roman" w:cstheme="minorHAnsi"/>
          <w:sz w:val="24"/>
          <w:szCs w:val="24"/>
          <w:lang w:eastAsia="en-GB"/>
        </w:rPr>
        <w:t xml:space="preserve">In this unit, you will learn about the signs and symptoms of physiological disorders and how they are investigated and diagnosed. You will also learn about the different types of treatment and support available for individual service users, including surgery, rehabilitation and complementary therapies. You will create a treatment plan for a service user with a specific physiological disorder. This will help you understand the treatment and support strategies involved, the contributions of different professionals and the importance of providing individualised care. </w:t>
      </w:r>
    </w:p>
    <w:p w14:paraId="7AFFC2BD" w14:textId="603C9875" w:rsidR="009B5A86" w:rsidRPr="009B5A86" w:rsidRDefault="009B5A86" w:rsidP="009B5A86">
      <w:pPr>
        <w:spacing w:after="0" w:line="240" w:lineRule="auto"/>
        <w:rPr>
          <w:rFonts w:ascii="Times New Roman" w:eastAsia="Times New Roman" w:hAnsi="Times New Roman" w:cs="Times New Roman"/>
          <w:sz w:val="24"/>
          <w:szCs w:val="24"/>
          <w:lang w:eastAsia="en-GB"/>
        </w:rPr>
      </w:pP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"https://d1e4pidl3fu268.cloudfront.net/57884b0b-2d93-4bd5-8d58-47f1980a2d04/humanbodyanatomyvectorillustrationisolatedwhitebackground36135143.crop_623x468_0%2C104.preview.jpg" \* MERGEFORMATINET </w:instrText>
      </w:r>
      <w:r w:rsidRPr="009B5A86">
        <w:rPr>
          <w:rFonts w:ascii="Times New Roman" w:eastAsia="Times New Roman" w:hAnsi="Times New Roman" w:cs="Times New Roman"/>
          <w:sz w:val="24"/>
          <w:szCs w:val="24"/>
          <w:lang w:eastAsia="en-GB"/>
        </w:rPr>
        <w:fldChar w:fldCharType="end"/>
      </w:r>
    </w:p>
    <w:p w14:paraId="15C3E282" w14:textId="54DECAB9" w:rsidR="00521AC7" w:rsidRPr="00521AC7" w:rsidRDefault="00521AC7" w:rsidP="009B5A86">
      <w:pPr>
        <w:spacing w:after="0" w:line="240" w:lineRule="auto"/>
        <w:jc w:val="both"/>
        <w:rPr>
          <w:rFonts w:cstheme="minorHAnsi"/>
          <w:sz w:val="24"/>
          <w:szCs w:val="24"/>
        </w:rPr>
      </w:pPr>
    </w:p>
    <w:p w14:paraId="2603DDF9" w14:textId="2C96B4A0" w:rsidR="00521AC7" w:rsidRPr="009B5A86" w:rsidRDefault="00521AC7" w:rsidP="009B5A86">
      <w:pPr>
        <w:autoSpaceDE w:val="0"/>
        <w:autoSpaceDN w:val="0"/>
        <w:adjustRightInd w:val="0"/>
        <w:spacing w:after="0" w:line="240" w:lineRule="auto"/>
        <w:jc w:val="both"/>
        <w:rPr>
          <w:rFonts w:cstheme="minorHAnsi"/>
          <w:b/>
          <w:bCs/>
          <w:color w:val="4F81BD" w:themeColor="accent1"/>
          <w:sz w:val="24"/>
          <w:szCs w:val="24"/>
        </w:rPr>
      </w:pPr>
      <w:r w:rsidRPr="009B5A86">
        <w:rPr>
          <w:rFonts w:cstheme="minorHAnsi"/>
          <w:b/>
          <w:bCs/>
          <w:color w:val="4F81BD" w:themeColor="accent1"/>
          <w:sz w:val="24"/>
          <w:szCs w:val="24"/>
        </w:rPr>
        <w:t>Unit 19- Nutritional Health</w:t>
      </w:r>
    </w:p>
    <w:p w14:paraId="097016D5" w14:textId="2CFC6AF6" w:rsidR="00521AC7" w:rsidRPr="00521AC7" w:rsidRDefault="00521AC7" w:rsidP="009B5A86">
      <w:pPr>
        <w:autoSpaceDE w:val="0"/>
        <w:autoSpaceDN w:val="0"/>
        <w:adjustRightInd w:val="0"/>
        <w:spacing w:after="0" w:line="240" w:lineRule="auto"/>
        <w:jc w:val="both"/>
        <w:rPr>
          <w:rFonts w:cstheme="minorHAnsi"/>
          <w:sz w:val="24"/>
          <w:szCs w:val="24"/>
        </w:rPr>
      </w:pPr>
    </w:p>
    <w:p w14:paraId="0FD1CEC0" w14:textId="267046A9" w:rsidR="00521AC7" w:rsidRPr="00521AC7" w:rsidRDefault="009B5A86" w:rsidP="009B5A86">
      <w:pPr>
        <w:spacing w:after="0" w:line="240" w:lineRule="auto"/>
        <w:jc w:val="both"/>
        <w:rPr>
          <w:rFonts w:eastAsia="Times New Roman" w:cstheme="minorHAnsi"/>
          <w:sz w:val="24"/>
          <w:szCs w:val="24"/>
          <w:lang w:eastAsia="en-GB"/>
        </w:rPr>
      </w:pPr>
      <w:r w:rsidRPr="009B5A86">
        <w:rPr>
          <w:rFonts w:ascii="Times New Roman" w:eastAsia="Times New Roman" w:hAnsi="Times New Roman" w:cs="Times New Roman"/>
          <w:noProof/>
          <w:sz w:val="24"/>
          <w:szCs w:val="24"/>
          <w:lang w:eastAsia="en-GB"/>
        </w:rPr>
        <w:drawing>
          <wp:anchor distT="0" distB="0" distL="114300" distR="114300" simplePos="0" relativeHeight="251650560" behindDoc="0" locked="0" layoutInCell="1" allowOverlap="1" wp14:anchorId="749C4F1E" wp14:editId="3A917E2D">
            <wp:simplePos x="0" y="0"/>
            <wp:positionH relativeFrom="margin">
              <wp:posOffset>5174615</wp:posOffset>
            </wp:positionH>
            <wp:positionV relativeFrom="margin">
              <wp:posOffset>2902585</wp:posOffset>
            </wp:positionV>
            <wp:extent cx="1757680" cy="1107440"/>
            <wp:effectExtent l="0" t="0" r="0" b="0"/>
            <wp:wrapSquare wrapText="bothSides"/>
            <wp:docPr id="2" name="Picture 2" descr="Food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57680" cy="1107440"/>
                    </a:xfrm>
                    <a:prstGeom prst="rect">
                      <a:avLst/>
                    </a:prstGeom>
                    <a:noFill/>
                    <a:ln>
                      <a:noFill/>
                    </a:ln>
                  </pic:spPr>
                </pic:pic>
              </a:graphicData>
            </a:graphic>
          </wp:anchor>
        </w:drawing>
      </w:r>
      <w:r w:rsidR="00521AC7" w:rsidRPr="00521AC7">
        <w:rPr>
          <w:rFonts w:eastAsia="Times New Roman" w:cstheme="minorHAnsi"/>
          <w:sz w:val="24"/>
          <w:szCs w:val="24"/>
          <w:lang w:eastAsia="en-GB"/>
        </w:rPr>
        <w:t xml:space="preserve">In this unit, you will learn about the nutritional value of food and the dietary sources and function of different nutrients in the body. You will also learn about individual dietary needs, dietary recommendations and the factors that can influence nutritional health, such as lifestyle choices, education and culture. You will examine health factors that can affect nutrition, including medical conditions, digestive disorders, and food allergies and intolerances. Finally, you will develop practical skills in promoting nutritional health through the creation of a nutritional health improvement plan. </w:t>
      </w:r>
    </w:p>
    <w:p w14:paraId="141772D8" w14:textId="07194585" w:rsidR="00521AC7" w:rsidRPr="009B5A86" w:rsidRDefault="009B5A86" w:rsidP="009B5A86">
      <w:pPr>
        <w:spacing w:after="0" w:line="240" w:lineRule="auto"/>
        <w:rPr>
          <w:rFonts w:ascii="Times New Roman" w:eastAsia="Times New Roman" w:hAnsi="Times New Roman" w:cs="Times New Roman"/>
          <w:sz w:val="24"/>
          <w:szCs w:val="24"/>
          <w:lang w:eastAsia="en-GB"/>
        </w:rPr>
      </w:pPr>
      <w:r w:rsidRPr="009B5A86">
        <w:rPr>
          <w:rFonts w:ascii="Times New Roman" w:eastAsia="Times New Roman" w:hAnsi="Times New Roman" w:cs="Times New Roman"/>
          <w:sz w:val="24"/>
          <w:szCs w:val="24"/>
          <w:lang w:eastAsia="en-GB"/>
        </w:rPr>
        <w:fldChar w:fldCharType="begin"/>
      </w:r>
      <w:r w:rsidRPr="009B5A86">
        <w:rPr>
          <w:rFonts w:ascii="Times New Roman" w:eastAsia="Times New Roman" w:hAnsi="Times New Roman" w:cs="Times New Roman"/>
          <w:sz w:val="24"/>
          <w:szCs w:val="24"/>
          <w:lang w:eastAsia="en-GB"/>
        </w:rPr>
        <w:instrText xml:space="preserve"> INCLUDEPICTURE "https://lh3.googleusercontent.com/proxy/0-QyO0J2hSyhx4jWBucNkl7f9ugNMIZXjjFcMCBHF4hKmNbzyyh5Z0yFBZl2EKaS8MtXGt0mHInUNk2uPUnUbxjueqcFb492JfduOS1mPkMCGgsHjJYo9E36KqVkdPkaC9OhrY6i" \* MERGEFORMATINET </w:instrText>
      </w:r>
      <w:r w:rsidRPr="009B5A86">
        <w:rPr>
          <w:rFonts w:ascii="Times New Roman" w:eastAsia="Times New Roman" w:hAnsi="Times New Roman" w:cs="Times New Roman"/>
          <w:sz w:val="24"/>
          <w:szCs w:val="24"/>
          <w:lang w:eastAsia="en-GB"/>
        </w:rPr>
        <w:fldChar w:fldCharType="end"/>
      </w:r>
    </w:p>
    <w:sectPr w:rsidR="00521AC7" w:rsidRPr="009B5A86" w:rsidSect="004368BB">
      <w:pgSz w:w="11906" w:h="16838"/>
      <w:pgMar w:top="709"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BB"/>
    <w:rsid w:val="00083157"/>
    <w:rsid w:val="00093DDC"/>
    <w:rsid w:val="001016CC"/>
    <w:rsid w:val="001A224A"/>
    <w:rsid w:val="00254553"/>
    <w:rsid w:val="00263FB0"/>
    <w:rsid w:val="00294E84"/>
    <w:rsid w:val="003307EE"/>
    <w:rsid w:val="003566E9"/>
    <w:rsid w:val="004368BB"/>
    <w:rsid w:val="00452A58"/>
    <w:rsid w:val="004863E7"/>
    <w:rsid w:val="004E7C47"/>
    <w:rsid w:val="00521AC7"/>
    <w:rsid w:val="006B0654"/>
    <w:rsid w:val="009B5A86"/>
    <w:rsid w:val="00AB6B58"/>
    <w:rsid w:val="00BB7C8C"/>
    <w:rsid w:val="00C760F8"/>
    <w:rsid w:val="00CD23B0"/>
    <w:rsid w:val="00E13426"/>
    <w:rsid w:val="00E260AC"/>
    <w:rsid w:val="00FC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8BB"/>
    <w:rPr>
      <w:rFonts w:ascii="Tahoma" w:hAnsi="Tahoma" w:cs="Tahoma"/>
      <w:sz w:val="16"/>
      <w:szCs w:val="16"/>
    </w:rPr>
  </w:style>
  <w:style w:type="table" w:styleId="TableGrid">
    <w:name w:val="Table Grid"/>
    <w:basedOn w:val="TableNormal"/>
    <w:uiPriority w:val="59"/>
    <w:unhideWhenUsed/>
    <w:rsid w:val="0009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8BB"/>
    <w:rPr>
      <w:rFonts w:ascii="Tahoma" w:hAnsi="Tahoma" w:cs="Tahoma"/>
      <w:sz w:val="16"/>
      <w:szCs w:val="16"/>
    </w:rPr>
  </w:style>
  <w:style w:type="table" w:styleId="TableGrid">
    <w:name w:val="Table Grid"/>
    <w:basedOn w:val="TableNormal"/>
    <w:uiPriority w:val="59"/>
    <w:unhideWhenUsed/>
    <w:rsid w:val="0009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832">
      <w:bodyDiv w:val="1"/>
      <w:marLeft w:val="0"/>
      <w:marRight w:val="0"/>
      <w:marTop w:val="0"/>
      <w:marBottom w:val="0"/>
      <w:divBdr>
        <w:top w:val="none" w:sz="0" w:space="0" w:color="auto"/>
        <w:left w:val="none" w:sz="0" w:space="0" w:color="auto"/>
        <w:bottom w:val="none" w:sz="0" w:space="0" w:color="auto"/>
        <w:right w:val="none" w:sz="0" w:space="0" w:color="auto"/>
      </w:divBdr>
    </w:div>
    <w:div w:id="92021834">
      <w:bodyDiv w:val="1"/>
      <w:marLeft w:val="0"/>
      <w:marRight w:val="0"/>
      <w:marTop w:val="0"/>
      <w:marBottom w:val="0"/>
      <w:divBdr>
        <w:top w:val="none" w:sz="0" w:space="0" w:color="auto"/>
        <w:left w:val="none" w:sz="0" w:space="0" w:color="auto"/>
        <w:bottom w:val="none" w:sz="0" w:space="0" w:color="auto"/>
        <w:right w:val="none" w:sz="0" w:space="0" w:color="auto"/>
      </w:divBdr>
    </w:div>
    <w:div w:id="95640452">
      <w:bodyDiv w:val="1"/>
      <w:marLeft w:val="0"/>
      <w:marRight w:val="0"/>
      <w:marTop w:val="0"/>
      <w:marBottom w:val="0"/>
      <w:divBdr>
        <w:top w:val="none" w:sz="0" w:space="0" w:color="auto"/>
        <w:left w:val="none" w:sz="0" w:space="0" w:color="auto"/>
        <w:bottom w:val="none" w:sz="0" w:space="0" w:color="auto"/>
        <w:right w:val="none" w:sz="0" w:space="0" w:color="auto"/>
      </w:divBdr>
    </w:div>
    <w:div w:id="104540665">
      <w:bodyDiv w:val="1"/>
      <w:marLeft w:val="0"/>
      <w:marRight w:val="0"/>
      <w:marTop w:val="0"/>
      <w:marBottom w:val="0"/>
      <w:divBdr>
        <w:top w:val="none" w:sz="0" w:space="0" w:color="auto"/>
        <w:left w:val="none" w:sz="0" w:space="0" w:color="auto"/>
        <w:bottom w:val="none" w:sz="0" w:space="0" w:color="auto"/>
        <w:right w:val="none" w:sz="0" w:space="0" w:color="auto"/>
      </w:divBdr>
    </w:div>
    <w:div w:id="260072705">
      <w:bodyDiv w:val="1"/>
      <w:marLeft w:val="0"/>
      <w:marRight w:val="0"/>
      <w:marTop w:val="0"/>
      <w:marBottom w:val="0"/>
      <w:divBdr>
        <w:top w:val="none" w:sz="0" w:space="0" w:color="auto"/>
        <w:left w:val="none" w:sz="0" w:space="0" w:color="auto"/>
        <w:bottom w:val="none" w:sz="0" w:space="0" w:color="auto"/>
        <w:right w:val="none" w:sz="0" w:space="0" w:color="auto"/>
      </w:divBdr>
    </w:div>
    <w:div w:id="273750583">
      <w:bodyDiv w:val="1"/>
      <w:marLeft w:val="0"/>
      <w:marRight w:val="0"/>
      <w:marTop w:val="0"/>
      <w:marBottom w:val="0"/>
      <w:divBdr>
        <w:top w:val="none" w:sz="0" w:space="0" w:color="auto"/>
        <w:left w:val="none" w:sz="0" w:space="0" w:color="auto"/>
        <w:bottom w:val="none" w:sz="0" w:space="0" w:color="auto"/>
        <w:right w:val="none" w:sz="0" w:space="0" w:color="auto"/>
      </w:divBdr>
    </w:div>
    <w:div w:id="314769808">
      <w:bodyDiv w:val="1"/>
      <w:marLeft w:val="0"/>
      <w:marRight w:val="0"/>
      <w:marTop w:val="0"/>
      <w:marBottom w:val="0"/>
      <w:divBdr>
        <w:top w:val="none" w:sz="0" w:space="0" w:color="auto"/>
        <w:left w:val="none" w:sz="0" w:space="0" w:color="auto"/>
        <w:bottom w:val="none" w:sz="0" w:space="0" w:color="auto"/>
        <w:right w:val="none" w:sz="0" w:space="0" w:color="auto"/>
      </w:divBdr>
    </w:div>
    <w:div w:id="518589522">
      <w:bodyDiv w:val="1"/>
      <w:marLeft w:val="0"/>
      <w:marRight w:val="0"/>
      <w:marTop w:val="0"/>
      <w:marBottom w:val="0"/>
      <w:divBdr>
        <w:top w:val="none" w:sz="0" w:space="0" w:color="auto"/>
        <w:left w:val="none" w:sz="0" w:space="0" w:color="auto"/>
        <w:bottom w:val="none" w:sz="0" w:space="0" w:color="auto"/>
        <w:right w:val="none" w:sz="0" w:space="0" w:color="auto"/>
      </w:divBdr>
    </w:div>
    <w:div w:id="648171773">
      <w:bodyDiv w:val="1"/>
      <w:marLeft w:val="0"/>
      <w:marRight w:val="0"/>
      <w:marTop w:val="0"/>
      <w:marBottom w:val="0"/>
      <w:divBdr>
        <w:top w:val="none" w:sz="0" w:space="0" w:color="auto"/>
        <w:left w:val="none" w:sz="0" w:space="0" w:color="auto"/>
        <w:bottom w:val="none" w:sz="0" w:space="0" w:color="auto"/>
        <w:right w:val="none" w:sz="0" w:space="0" w:color="auto"/>
      </w:divBdr>
    </w:div>
    <w:div w:id="762721474">
      <w:bodyDiv w:val="1"/>
      <w:marLeft w:val="0"/>
      <w:marRight w:val="0"/>
      <w:marTop w:val="0"/>
      <w:marBottom w:val="0"/>
      <w:divBdr>
        <w:top w:val="none" w:sz="0" w:space="0" w:color="auto"/>
        <w:left w:val="none" w:sz="0" w:space="0" w:color="auto"/>
        <w:bottom w:val="none" w:sz="0" w:space="0" w:color="auto"/>
        <w:right w:val="none" w:sz="0" w:space="0" w:color="auto"/>
      </w:divBdr>
    </w:div>
    <w:div w:id="844175095">
      <w:bodyDiv w:val="1"/>
      <w:marLeft w:val="0"/>
      <w:marRight w:val="0"/>
      <w:marTop w:val="0"/>
      <w:marBottom w:val="0"/>
      <w:divBdr>
        <w:top w:val="none" w:sz="0" w:space="0" w:color="auto"/>
        <w:left w:val="none" w:sz="0" w:space="0" w:color="auto"/>
        <w:bottom w:val="none" w:sz="0" w:space="0" w:color="auto"/>
        <w:right w:val="none" w:sz="0" w:space="0" w:color="auto"/>
      </w:divBdr>
    </w:div>
    <w:div w:id="1129595329">
      <w:bodyDiv w:val="1"/>
      <w:marLeft w:val="0"/>
      <w:marRight w:val="0"/>
      <w:marTop w:val="0"/>
      <w:marBottom w:val="0"/>
      <w:divBdr>
        <w:top w:val="none" w:sz="0" w:space="0" w:color="auto"/>
        <w:left w:val="none" w:sz="0" w:space="0" w:color="auto"/>
        <w:bottom w:val="none" w:sz="0" w:space="0" w:color="auto"/>
        <w:right w:val="none" w:sz="0" w:space="0" w:color="auto"/>
      </w:divBdr>
    </w:div>
    <w:div w:id="1290472907">
      <w:bodyDiv w:val="1"/>
      <w:marLeft w:val="0"/>
      <w:marRight w:val="0"/>
      <w:marTop w:val="0"/>
      <w:marBottom w:val="0"/>
      <w:divBdr>
        <w:top w:val="none" w:sz="0" w:space="0" w:color="auto"/>
        <w:left w:val="none" w:sz="0" w:space="0" w:color="auto"/>
        <w:bottom w:val="none" w:sz="0" w:space="0" w:color="auto"/>
        <w:right w:val="none" w:sz="0" w:space="0" w:color="auto"/>
      </w:divBdr>
    </w:div>
    <w:div w:id="1319580664">
      <w:bodyDiv w:val="1"/>
      <w:marLeft w:val="0"/>
      <w:marRight w:val="0"/>
      <w:marTop w:val="0"/>
      <w:marBottom w:val="0"/>
      <w:divBdr>
        <w:top w:val="none" w:sz="0" w:space="0" w:color="auto"/>
        <w:left w:val="none" w:sz="0" w:space="0" w:color="auto"/>
        <w:bottom w:val="none" w:sz="0" w:space="0" w:color="auto"/>
        <w:right w:val="none" w:sz="0" w:space="0" w:color="auto"/>
      </w:divBdr>
    </w:div>
    <w:div w:id="1425952204">
      <w:bodyDiv w:val="1"/>
      <w:marLeft w:val="0"/>
      <w:marRight w:val="0"/>
      <w:marTop w:val="0"/>
      <w:marBottom w:val="0"/>
      <w:divBdr>
        <w:top w:val="none" w:sz="0" w:space="0" w:color="auto"/>
        <w:left w:val="none" w:sz="0" w:space="0" w:color="auto"/>
        <w:bottom w:val="none" w:sz="0" w:space="0" w:color="auto"/>
        <w:right w:val="none" w:sz="0" w:space="0" w:color="auto"/>
      </w:divBdr>
    </w:div>
    <w:div w:id="1483885037">
      <w:bodyDiv w:val="1"/>
      <w:marLeft w:val="0"/>
      <w:marRight w:val="0"/>
      <w:marTop w:val="0"/>
      <w:marBottom w:val="0"/>
      <w:divBdr>
        <w:top w:val="none" w:sz="0" w:space="0" w:color="auto"/>
        <w:left w:val="none" w:sz="0" w:space="0" w:color="auto"/>
        <w:bottom w:val="none" w:sz="0" w:space="0" w:color="auto"/>
        <w:right w:val="none" w:sz="0" w:space="0" w:color="auto"/>
      </w:divBdr>
    </w:div>
    <w:div w:id="1556115052">
      <w:bodyDiv w:val="1"/>
      <w:marLeft w:val="0"/>
      <w:marRight w:val="0"/>
      <w:marTop w:val="0"/>
      <w:marBottom w:val="0"/>
      <w:divBdr>
        <w:top w:val="none" w:sz="0" w:space="0" w:color="auto"/>
        <w:left w:val="none" w:sz="0" w:space="0" w:color="auto"/>
        <w:bottom w:val="none" w:sz="0" w:space="0" w:color="auto"/>
        <w:right w:val="none" w:sz="0" w:space="0" w:color="auto"/>
      </w:divBdr>
    </w:div>
    <w:div w:id="1753382887">
      <w:bodyDiv w:val="1"/>
      <w:marLeft w:val="0"/>
      <w:marRight w:val="0"/>
      <w:marTop w:val="0"/>
      <w:marBottom w:val="0"/>
      <w:divBdr>
        <w:top w:val="none" w:sz="0" w:space="0" w:color="auto"/>
        <w:left w:val="none" w:sz="0" w:space="0" w:color="auto"/>
        <w:bottom w:val="none" w:sz="0" w:space="0" w:color="auto"/>
        <w:right w:val="none" w:sz="0" w:space="0" w:color="auto"/>
      </w:divBdr>
    </w:div>
    <w:div w:id="1886141161">
      <w:bodyDiv w:val="1"/>
      <w:marLeft w:val="0"/>
      <w:marRight w:val="0"/>
      <w:marTop w:val="0"/>
      <w:marBottom w:val="0"/>
      <w:divBdr>
        <w:top w:val="none" w:sz="0" w:space="0" w:color="auto"/>
        <w:left w:val="none" w:sz="0" w:space="0" w:color="auto"/>
        <w:bottom w:val="none" w:sz="0" w:space="0" w:color="auto"/>
        <w:right w:val="none" w:sz="0" w:space="0" w:color="auto"/>
      </w:divBdr>
    </w:div>
    <w:div w:id="1964456738">
      <w:bodyDiv w:val="1"/>
      <w:marLeft w:val="0"/>
      <w:marRight w:val="0"/>
      <w:marTop w:val="0"/>
      <w:marBottom w:val="0"/>
      <w:divBdr>
        <w:top w:val="none" w:sz="0" w:space="0" w:color="auto"/>
        <w:left w:val="none" w:sz="0" w:space="0" w:color="auto"/>
        <w:bottom w:val="none" w:sz="0" w:space="0" w:color="auto"/>
        <w:right w:val="none" w:sz="0" w:space="0" w:color="auto"/>
      </w:divBdr>
    </w:div>
    <w:div w:id="199433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ikpqj1sf3YAhXnCcAKHQWjAzsQjRwIBw&amp;url=https://www.new-directions.co.uk/social-care/&amp;psig=AOvVaw23RRzMUp0OCJFekijDssHk&amp;ust=1517322060600239" TargetMode="External"/><Relationship Id="rId13" Type="http://schemas.openxmlformats.org/officeDocument/2006/relationships/image" Target="media/image3.jpeg"/><Relationship Id="rId18" Type="http://schemas.openxmlformats.org/officeDocument/2006/relationships/hyperlink" Target="http://www.google.co.uk/url?sa=i&amp;rct=j&amp;q=&amp;esrc=s&amp;source=images&amp;cd=&amp;cad=rja&amp;uact=8&amp;ved=0ahUKEwjjsNm-sv3YAhXKWsAKHZbnChUQjRwIBw&amp;url=http://www.learndirect.com/catalogsearch/result/?q=functional&amp;psig=AOvVaw23RRzMUp0OCJFekijDssHk&amp;ust=1517322060600239" TargetMode="External"/><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google.co.uk/url?sa=i&amp;rct=j&amp;q=&amp;esrc=s&amp;source=images&amp;cd=&amp;cad=rja&amp;uact=8&amp;ved=0ahUKEwia_pXAs_3YAhVKJcAKHYOpAb8QjRwIBw&amp;url=https://www.calendar-boys.co.uk/images-before-and-after/&amp;psig=AOvVaw22xuvq5Tkz8uULYkkCanLb&amp;ust=1517323188154823" TargetMode="External"/><Relationship Id="rId17" Type="http://schemas.openxmlformats.org/officeDocument/2006/relationships/image" Target="media/image5.pn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yperlink" Target="https://www.google.co.uk/url?sa=i&amp;rct=j&amp;q=&amp;esrc=s&amp;source=images&amp;cd=&amp;ved=0ahUKEwjA0Y2Xsv3YAhWFW8AKHSZsARgQjRwIBw&amp;url=https://www.professionalstandards.org.uk/&amp;psig=AOvVaw23RRzMUp0OCJFekijDssHk&amp;ust=1517322060600239" TargetMode="External"/><Relationship Id="rId20" Type="http://schemas.openxmlformats.org/officeDocument/2006/relationships/hyperlink" Target="http://www.google.co.uk/url?sa=i&amp;rct=j&amp;q=&amp;esrc=s&amp;source=images&amp;cd=&amp;cad=rja&amp;uact=8&amp;ved=0ahUKEwjckKyYs_3YAhWpC8AKHRrRC-cQjRwIBw&amp;url=http://www.cloudaccountant.co.uk/blog/2016/02/childminder-v-nanny-tax&amp;psig=AOvVaw0hkPp8cvQbaBV3bQpVCR2P&amp;ust=1517323105515625"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0.jpeg"/><Relationship Id="rId5" Type="http://schemas.microsoft.com/office/2007/relationships/stylesWithEffects" Target="stylesWithEffects.xml"/><Relationship Id="rId15" Type="http://schemas.openxmlformats.org/officeDocument/2006/relationships/image" Target="media/image4.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http://www.google.co.uk/url?sa=i&amp;rct=j&amp;q=&amp;esrc=s&amp;source=images&amp;cd=&amp;cad=rja&amp;uact=8&amp;ved=0ahUKEwips97os_3YAhVMKsAKHVwWDPcQjRwIBw&amp;url=http://www.uwtsd.ac.uk/msocstud-social-studies-health-social-care/&amp;psig=AOvVaw2Z_RRgQeg36hN9n1wjrryA&amp;ust=1517323259031237"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google.co.uk/url?sa=i&amp;rct=j&amp;q=&amp;esrc=s&amp;source=images&amp;cd=&amp;cad=rja&amp;uact=8&amp;ved=0ahUKEwjT9Lfzsv3YAhUhD8AKHbv_B68QjRwIBw&amp;url=http://abroadship.org/training-course-tictac-multilateral-training-course-support-quality-youth-worker-mobility-activities-erasmus-youth-action-bulgaria/&amp;psig=AOvVaw3NWIhu0pimDgLGhB7Ma_Et&amp;ust=1517323006885097"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0DDD-5E0D-4F70-992E-59648350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4A050-1E03-43D3-9C70-680AEBA2F7EF}">
  <ds:schemaRefs>
    <ds:schemaRef ds:uri="http://schemas.microsoft.com/sharepoint/v3/contenttype/forms"/>
  </ds:schemaRefs>
</ds:datastoreItem>
</file>

<file path=customXml/itemProps3.xml><?xml version="1.0" encoding="utf-8"?>
<ds:datastoreItem xmlns:ds="http://schemas.openxmlformats.org/officeDocument/2006/customXml" ds:itemID="{D1E679AF-0F41-4F7B-AC3A-70939A240481}">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da97888-80c8-47ed-8945-9822b6866dd3"/>
    <ds:schemaRef ds:uri="http://purl.org/dc/elements/1.1/"/>
    <ds:schemaRef ds:uri="bde16008-2e04-418d-ac5b-4b2fc04093c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Trinity High</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Hladky</dc:creator>
  <cp:lastModifiedBy>Olivia Tattum</cp:lastModifiedBy>
  <cp:revision>2</cp:revision>
  <cp:lastPrinted>2020-05-07T11:45:00Z</cp:lastPrinted>
  <dcterms:created xsi:type="dcterms:W3CDTF">2020-05-07T13:54:00Z</dcterms:created>
  <dcterms:modified xsi:type="dcterms:W3CDTF">2020-05-07T13:54:00Z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