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0ED54" w14:textId="77777777" w:rsidR="00CA37C2" w:rsidRPr="00352A55" w:rsidRDefault="00352A55" w:rsidP="00352A55">
      <w:pPr>
        <w:jc w:val="center"/>
        <w:rPr>
          <w:rFonts w:ascii="Tw Cen MT" w:hAnsi="Tw Cen MT"/>
          <w:b/>
        </w:rPr>
      </w:pPr>
      <w:r w:rsidRPr="00352A55">
        <w:rPr>
          <w:rFonts w:ascii="Tw Cen MT" w:hAnsi="Tw Cen MT"/>
          <w:b/>
        </w:rPr>
        <w:t>Week 3- Psychopathology</w:t>
      </w:r>
    </w:p>
    <w:p w14:paraId="52ED5581" w14:textId="77777777" w:rsidR="00352A55" w:rsidRPr="00352A55" w:rsidRDefault="00352A55">
      <w:pPr>
        <w:rPr>
          <w:rFonts w:ascii="Tw Cen MT" w:hAnsi="Tw Cen MT"/>
        </w:rPr>
      </w:pPr>
      <w:r w:rsidRPr="00352A55">
        <w:rPr>
          <w:rFonts w:ascii="Tw Cen MT" w:hAnsi="Tw Cen MT"/>
        </w:rPr>
        <w:t xml:space="preserve">This week we are going to look at Psychopathology.  Psychopathology is the scientific study of mental disorders.  In particular we focus on three disorders- OCD, Depression and Phobias.  When studying psychopathology we need to be mindful of those who we are studying and of those around us.   1 in 4 people in the UK will experience a mental health problem each year which are often extremely distressing to the individual.  When approaching this topic (and lots of other topics in psychology) we need to show compassion and respect- you have no idea what somebody may be going through- unlike physical illnesses mental illnesses can often be difficult to spot. </w:t>
      </w:r>
    </w:p>
    <w:p w14:paraId="75F61339" w14:textId="77777777" w:rsidR="00352A55" w:rsidRPr="00352A55" w:rsidRDefault="00352A55">
      <w:pPr>
        <w:rPr>
          <w:rFonts w:ascii="Tw Cen MT" w:hAnsi="Tw Cen MT"/>
        </w:rPr>
      </w:pPr>
      <w:r w:rsidRPr="00352A55">
        <w:rPr>
          <w:rFonts w:ascii="Tw Cen MT" w:hAnsi="Tw Cen MT"/>
        </w:rPr>
        <w:t>Below is an outline of the spec, please feel free to research any part of it and email me any questions you have!</w:t>
      </w:r>
    </w:p>
    <w:p w14:paraId="7C4C6372" w14:textId="77777777" w:rsidR="00352A55" w:rsidRPr="00352A55" w:rsidRDefault="00352A55">
      <w:pPr>
        <w:rPr>
          <w:rFonts w:ascii="Tw Cen MT" w:hAnsi="Tw Cen MT"/>
        </w:rPr>
      </w:pPr>
      <w:r w:rsidRPr="00352A55">
        <w:rPr>
          <w:rFonts w:ascii="Tw Cen MT" w:hAnsi="Tw Cen MT"/>
          <w:noProof/>
          <w:lang w:eastAsia="en-GB"/>
        </w:rPr>
        <w:drawing>
          <wp:inline distT="0" distB="0" distL="0" distR="0" wp14:anchorId="0F7B3A87" wp14:editId="05810C70">
            <wp:extent cx="5731510" cy="23128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312811"/>
                    </a:xfrm>
                    <a:prstGeom prst="rect">
                      <a:avLst/>
                    </a:prstGeom>
                  </pic:spPr>
                </pic:pic>
              </a:graphicData>
            </a:graphic>
          </wp:inline>
        </w:drawing>
      </w:r>
    </w:p>
    <w:p w14:paraId="19900247" w14:textId="77777777" w:rsidR="00352A55" w:rsidRPr="00352A55" w:rsidRDefault="00352A55">
      <w:pPr>
        <w:rPr>
          <w:rFonts w:ascii="Tw Cen MT" w:hAnsi="Tw Cen MT"/>
        </w:rPr>
      </w:pPr>
      <w:r w:rsidRPr="00352A55">
        <w:rPr>
          <w:rFonts w:ascii="Tw Cen MT" w:hAnsi="Tw Cen MT"/>
        </w:rPr>
        <w:t>I would first like you to find the definitions and the most common treatments for the following disorders;</w:t>
      </w:r>
    </w:p>
    <w:p w14:paraId="44B42CFE" w14:textId="77777777" w:rsidR="00352A55" w:rsidRPr="00352A55" w:rsidRDefault="00352A55" w:rsidP="00352A55">
      <w:pPr>
        <w:pStyle w:val="ListParagraph"/>
        <w:numPr>
          <w:ilvl w:val="0"/>
          <w:numId w:val="1"/>
        </w:numPr>
        <w:rPr>
          <w:rFonts w:ascii="Tw Cen MT" w:hAnsi="Tw Cen MT"/>
        </w:rPr>
      </w:pPr>
      <w:r w:rsidRPr="00352A55">
        <w:rPr>
          <w:rFonts w:ascii="Tw Cen MT" w:hAnsi="Tw Cen MT"/>
        </w:rPr>
        <w:t>OCD</w:t>
      </w:r>
    </w:p>
    <w:p w14:paraId="4F2EE5E3" w14:textId="77777777" w:rsidR="00352A55" w:rsidRPr="00352A55" w:rsidRDefault="00352A55" w:rsidP="00352A55">
      <w:pPr>
        <w:pStyle w:val="ListParagraph"/>
        <w:rPr>
          <w:rFonts w:ascii="Tw Cen MT" w:hAnsi="Tw Cen MT"/>
        </w:rPr>
      </w:pPr>
      <w:r w:rsidRPr="00352A55">
        <w:rPr>
          <w:rFonts w:ascii="Tw Cen MT" w:hAnsi="Tw Cen MT"/>
        </w:rPr>
        <w:t xml:space="preserve">Definition: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5361898" w14:textId="77777777" w:rsidR="00352A55" w:rsidRPr="00352A55" w:rsidRDefault="00352A55" w:rsidP="00352A55">
      <w:pPr>
        <w:pStyle w:val="ListParagraph"/>
        <w:rPr>
          <w:rFonts w:ascii="Tw Cen MT" w:hAnsi="Tw Cen MT"/>
        </w:rPr>
      </w:pPr>
      <w:r w:rsidRPr="00352A55">
        <w:rPr>
          <w:rFonts w:ascii="Tw Cen MT" w:hAnsi="Tw Cen MT"/>
        </w:rPr>
        <w:t xml:space="preserve">Most common treatment: </w:t>
      </w:r>
    </w:p>
    <w:p w14:paraId="175A64F9" w14:textId="77777777" w:rsidR="00352A55" w:rsidRPr="00352A55" w:rsidRDefault="00352A55" w:rsidP="00352A55">
      <w:pPr>
        <w:pStyle w:val="ListParagraph"/>
        <w:rPr>
          <w:rFonts w:ascii="Tw Cen MT" w:hAnsi="Tw Cen MT"/>
        </w:rPr>
      </w:pPr>
      <w:r w:rsidRPr="00352A55">
        <w:rPr>
          <w:rFonts w:ascii="Tw Cen MT" w:hAnsi="Tw Cen M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52A55">
        <w:rPr>
          <w:rFonts w:ascii="Tw Cen MT" w:hAnsi="Tw Cen MT"/>
        </w:rPr>
        <w:t xml:space="preserve"> </w:t>
      </w:r>
    </w:p>
    <w:p w14:paraId="01E07190" w14:textId="77777777" w:rsidR="00352A55" w:rsidRPr="00352A55" w:rsidRDefault="00352A55" w:rsidP="00352A55">
      <w:pPr>
        <w:pStyle w:val="ListParagraph"/>
        <w:rPr>
          <w:rFonts w:ascii="Tw Cen MT" w:hAnsi="Tw Cen MT"/>
        </w:rPr>
      </w:pPr>
    </w:p>
    <w:p w14:paraId="1A715145" w14:textId="77777777" w:rsidR="00352A55" w:rsidRPr="00352A55" w:rsidRDefault="00352A55" w:rsidP="00352A55">
      <w:pPr>
        <w:pStyle w:val="ListParagraph"/>
        <w:numPr>
          <w:ilvl w:val="0"/>
          <w:numId w:val="1"/>
        </w:numPr>
        <w:rPr>
          <w:rFonts w:ascii="Tw Cen MT" w:hAnsi="Tw Cen MT"/>
        </w:rPr>
      </w:pPr>
      <w:r w:rsidRPr="00352A55">
        <w:rPr>
          <w:rFonts w:ascii="Tw Cen MT" w:hAnsi="Tw Cen MT"/>
        </w:rPr>
        <w:t xml:space="preserve">Depression </w:t>
      </w:r>
    </w:p>
    <w:p w14:paraId="08478124" w14:textId="77777777" w:rsidR="00352A55" w:rsidRPr="00352A55" w:rsidRDefault="00352A55" w:rsidP="00352A55">
      <w:pPr>
        <w:pStyle w:val="ListParagraph"/>
        <w:rPr>
          <w:rFonts w:ascii="Tw Cen MT" w:hAnsi="Tw Cen MT"/>
        </w:rPr>
      </w:pPr>
      <w:r w:rsidRPr="00352A55">
        <w:rPr>
          <w:rFonts w:ascii="Tw Cen MT" w:hAnsi="Tw Cen MT"/>
        </w:rPr>
        <w:t xml:space="preserve">Definition: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A31E79E" w14:textId="77777777" w:rsidR="00352A55" w:rsidRPr="00352A55" w:rsidRDefault="00352A55" w:rsidP="00352A55">
      <w:pPr>
        <w:ind w:left="360"/>
        <w:rPr>
          <w:rFonts w:ascii="Tw Cen MT" w:hAnsi="Tw Cen MT"/>
        </w:rPr>
      </w:pPr>
      <w:r w:rsidRPr="00352A55">
        <w:rPr>
          <w:rFonts w:ascii="Tw Cen MT" w:hAnsi="Tw Cen MT"/>
        </w:rPr>
        <w:t xml:space="preserve">       </w:t>
      </w:r>
      <w:r w:rsidRPr="00352A55">
        <w:rPr>
          <w:rFonts w:ascii="Tw Cen MT" w:hAnsi="Tw Cen MT"/>
        </w:rPr>
        <w:t xml:space="preserve">Most common treatment: </w:t>
      </w:r>
    </w:p>
    <w:p w14:paraId="278F7250" w14:textId="77777777" w:rsidR="00352A55" w:rsidRPr="00352A55" w:rsidRDefault="00352A55" w:rsidP="00352A55">
      <w:pPr>
        <w:pStyle w:val="ListParagraph"/>
        <w:rPr>
          <w:rFonts w:ascii="Tw Cen MT" w:hAnsi="Tw Cen MT"/>
        </w:rPr>
      </w:pPr>
      <w:r w:rsidRPr="00352A55">
        <w:rPr>
          <w:rFonts w:ascii="Tw Cen MT" w:hAnsi="Tw Cen MT"/>
        </w:rPr>
        <w:t>______________________________________________________________________________________________________________________________________________________</w:t>
      </w:r>
      <w:r w:rsidRPr="00352A55">
        <w:rPr>
          <w:rFonts w:ascii="Tw Cen MT" w:hAnsi="Tw Cen MT"/>
        </w:rPr>
        <w:lastRenderedPageBreak/>
        <w:t xml:space="preserve">______________________________________________________________________________________________________________________________________________________   </w:t>
      </w:r>
    </w:p>
    <w:p w14:paraId="45213FB4" w14:textId="77777777" w:rsidR="00352A55" w:rsidRPr="00352A55" w:rsidRDefault="00352A55" w:rsidP="00352A55">
      <w:pPr>
        <w:pStyle w:val="ListParagraph"/>
        <w:rPr>
          <w:rFonts w:ascii="Tw Cen MT" w:hAnsi="Tw Cen MT"/>
        </w:rPr>
      </w:pPr>
    </w:p>
    <w:p w14:paraId="2795B1A9" w14:textId="77777777" w:rsidR="00352A55" w:rsidRPr="00352A55" w:rsidRDefault="00352A55" w:rsidP="00352A55">
      <w:pPr>
        <w:pStyle w:val="ListParagraph"/>
        <w:rPr>
          <w:rFonts w:ascii="Tw Cen MT" w:hAnsi="Tw Cen MT"/>
        </w:rPr>
      </w:pPr>
    </w:p>
    <w:p w14:paraId="34CD6EFF" w14:textId="77777777" w:rsidR="00352A55" w:rsidRPr="00352A55" w:rsidRDefault="00352A55" w:rsidP="00352A55">
      <w:pPr>
        <w:pStyle w:val="ListParagraph"/>
        <w:numPr>
          <w:ilvl w:val="0"/>
          <w:numId w:val="1"/>
        </w:numPr>
        <w:rPr>
          <w:rFonts w:ascii="Tw Cen MT" w:hAnsi="Tw Cen MT"/>
        </w:rPr>
      </w:pPr>
      <w:r w:rsidRPr="00352A55">
        <w:rPr>
          <w:rFonts w:ascii="Tw Cen MT" w:hAnsi="Tw Cen MT"/>
        </w:rPr>
        <w:t xml:space="preserve">Phobias: </w:t>
      </w:r>
    </w:p>
    <w:p w14:paraId="4827F4DE" w14:textId="77777777" w:rsidR="00352A55" w:rsidRPr="00352A55" w:rsidRDefault="00352A55" w:rsidP="00352A55">
      <w:pPr>
        <w:pStyle w:val="ListParagraph"/>
        <w:rPr>
          <w:rFonts w:ascii="Tw Cen MT" w:hAnsi="Tw Cen MT"/>
        </w:rPr>
      </w:pPr>
      <w:r w:rsidRPr="00352A55">
        <w:rPr>
          <w:rFonts w:ascii="Tw Cen MT" w:hAnsi="Tw Cen MT"/>
        </w:rPr>
        <w:t xml:space="preserve">Definition: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E9C662" w14:textId="77777777" w:rsidR="00352A55" w:rsidRPr="00352A55" w:rsidRDefault="00352A55" w:rsidP="00352A55">
      <w:pPr>
        <w:pStyle w:val="ListParagraph"/>
        <w:rPr>
          <w:rFonts w:ascii="Tw Cen MT" w:hAnsi="Tw Cen MT"/>
        </w:rPr>
      </w:pPr>
      <w:r w:rsidRPr="00352A55">
        <w:rPr>
          <w:rFonts w:ascii="Tw Cen MT" w:hAnsi="Tw Cen MT"/>
        </w:rPr>
        <w:t xml:space="preserve">Most common treatment: </w:t>
      </w:r>
    </w:p>
    <w:p w14:paraId="066C805C" w14:textId="77777777" w:rsidR="00352A55" w:rsidRPr="00352A55" w:rsidRDefault="00352A55" w:rsidP="00352A55">
      <w:pPr>
        <w:pStyle w:val="ListParagraph"/>
        <w:rPr>
          <w:rFonts w:ascii="Tw Cen MT" w:hAnsi="Tw Cen MT"/>
        </w:rPr>
      </w:pPr>
      <w:r w:rsidRPr="00352A55">
        <w:rPr>
          <w:rFonts w:ascii="Tw Cen MT" w:hAnsi="Tw Cen M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B850C56" w14:textId="77777777" w:rsidR="00352A55" w:rsidRPr="00352A55" w:rsidRDefault="00352A55" w:rsidP="00352A55">
      <w:pPr>
        <w:pStyle w:val="ListParagraph"/>
        <w:rPr>
          <w:rFonts w:ascii="Tw Cen MT" w:hAnsi="Tw Cen MT"/>
        </w:rPr>
      </w:pPr>
    </w:p>
    <w:p w14:paraId="0A36FA97" w14:textId="77777777" w:rsidR="00352A55" w:rsidRDefault="00352A55" w:rsidP="00352A55">
      <w:pPr>
        <w:pStyle w:val="ListParagraph"/>
        <w:rPr>
          <w:rFonts w:ascii="Tw Cen MT" w:hAnsi="Tw Cen MT"/>
        </w:rPr>
      </w:pPr>
    </w:p>
    <w:p w14:paraId="7A3820EF" w14:textId="77777777" w:rsidR="00352A55" w:rsidRDefault="00352A55" w:rsidP="00352A55">
      <w:pPr>
        <w:pStyle w:val="ListParagraph"/>
        <w:rPr>
          <w:rFonts w:ascii="Tw Cen MT" w:hAnsi="Tw Cen MT"/>
        </w:rPr>
      </w:pPr>
    </w:p>
    <w:p w14:paraId="565465DC" w14:textId="77777777" w:rsidR="00352A55" w:rsidRPr="00352A55" w:rsidRDefault="00352A55" w:rsidP="00352A55">
      <w:pPr>
        <w:pStyle w:val="ListParagraph"/>
        <w:rPr>
          <w:rFonts w:ascii="Tw Cen MT" w:hAnsi="Tw Cen MT"/>
        </w:rPr>
      </w:pPr>
      <w:bookmarkStart w:id="0" w:name="_GoBack"/>
      <w:bookmarkEnd w:id="0"/>
      <w:r w:rsidRPr="00352A55">
        <w:rPr>
          <w:rFonts w:ascii="Tw Cen MT" w:hAnsi="Tw Cen MT"/>
        </w:rPr>
        <w:t xml:space="preserve">For the second task I would like you to watch </w:t>
      </w:r>
      <w:proofErr w:type="spellStart"/>
      <w:r w:rsidRPr="00352A55">
        <w:rPr>
          <w:rFonts w:ascii="Tw Cen MT" w:hAnsi="Tw Cen MT"/>
        </w:rPr>
        <w:t>Nadiya</w:t>
      </w:r>
      <w:proofErr w:type="spellEnd"/>
      <w:r w:rsidRPr="00352A55">
        <w:rPr>
          <w:rFonts w:ascii="Tw Cen MT" w:hAnsi="Tw Cen MT"/>
        </w:rPr>
        <w:t xml:space="preserve"> Hussain’s documentary about anxiety and summarise the most important points below.  I want you to include what you have learnt about anxiety in terms of how it is defined, what it is like to suffer with anxiety and what are the treatments available.  Whilst we don’t specifically study anxiety it is a very powerful documentary and well worth the watch!   You must watch the documentary by Friday- that’s when it is removed from BBC </w:t>
      </w:r>
      <w:proofErr w:type="spellStart"/>
      <w:r w:rsidRPr="00352A55">
        <w:rPr>
          <w:rFonts w:ascii="Tw Cen MT" w:hAnsi="Tw Cen MT"/>
        </w:rPr>
        <w:t>Iplayer</w:t>
      </w:r>
      <w:proofErr w:type="spellEnd"/>
      <w:r w:rsidRPr="00352A55">
        <w:rPr>
          <w:rFonts w:ascii="Tw Cen MT" w:hAnsi="Tw Cen MT"/>
        </w:rPr>
        <w:t>!</w:t>
      </w:r>
    </w:p>
    <w:p w14:paraId="7ED49E7B" w14:textId="77777777" w:rsidR="00352A55" w:rsidRPr="00352A55" w:rsidRDefault="00352A55" w:rsidP="00352A55">
      <w:pPr>
        <w:pStyle w:val="ListParagraph"/>
        <w:rPr>
          <w:rFonts w:ascii="Tw Cen MT" w:hAnsi="Tw Cen MT"/>
        </w:rPr>
      </w:pPr>
    </w:p>
    <w:p w14:paraId="3DD0D4A9" w14:textId="77777777" w:rsidR="00352A55" w:rsidRPr="00352A55" w:rsidRDefault="00352A55" w:rsidP="00352A55">
      <w:pPr>
        <w:pStyle w:val="ListParagraph"/>
        <w:rPr>
          <w:rFonts w:ascii="Tw Cen MT" w:hAnsi="Tw Cen MT"/>
        </w:rPr>
      </w:pPr>
      <w:hyperlink r:id="rId10" w:history="1">
        <w:r w:rsidRPr="00352A55">
          <w:rPr>
            <w:rStyle w:val="Hyperlink"/>
            <w:rFonts w:ascii="Tw Cen MT" w:hAnsi="Tw Cen MT"/>
          </w:rPr>
          <w:t>https://www.bbc.co.uk/iplayer/episode/m00053fy/nadiya-anxiety-and-me</w:t>
        </w:r>
      </w:hyperlink>
    </w:p>
    <w:sectPr w:rsidR="00352A55" w:rsidRPr="00352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00802"/>
    <w:multiLevelType w:val="hybridMultilevel"/>
    <w:tmpl w:val="219A8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55"/>
    <w:rsid w:val="00352A55"/>
    <w:rsid w:val="00CA3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55"/>
    <w:rPr>
      <w:rFonts w:ascii="Tahoma" w:hAnsi="Tahoma" w:cs="Tahoma"/>
      <w:sz w:val="16"/>
      <w:szCs w:val="16"/>
    </w:rPr>
  </w:style>
  <w:style w:type="paragraph" w:styleId="ListParagraph">
    <w:name w:val="List Paragraph"/>
    <w:basedOn w:val="Normal"/>
    <w:uiPriority w:val="34"/>
    <w:qFormat/>
    <w:rsid w:val="00352A55"/>
    <w:pPr>
      <w:ind w:left="720"/>
      <w:contextualSpacing/>
    </w:pPr>
  </w:style>
  <w:style w:type="character" w:styleId="Hyperlink">
    <w:name w:val="Hyperlink"/>
    <w:basedOn w:val="DefaultParagraphFont"/>
    <w:uiPriority w:val="99"/>
    <w:semiHidden/>
    <w:unhideWhenUsed/>
    <w:rsid w:val="00352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55"/>
    <w:rPr>
      <w:rFonts w:ascii="Tahoma" w:hAnsi="Tahoma" w:cs="Tahoma"/>
      <w:sz w:val="16"/>
      <w:szCs w:val="16"/>
    </w:rPr>
  </w:style>
  <w:style w:type="paragraph" w:styleId="ListParagraph">
    <w:name w:val="List Paragraph"/>
    <w:basedOn w:val="Normal"/>
    <w:uiPriority w:val="34"/>
    <w:qFormat/>
    <w:rsid w:val="00352A55"/>
    <w:pPr>
      <w:ind w:left="720"/>
      <w:contextualSpacing/>
    </w:pPr>
  </w:style>
  <w:style w:type="character" w:styleId="Hyperlink">
    <w:name w:val="Hyperlink"/>
    <w:basedOn w:val="DefaultParagraphFont"/>
    <w:uiPriority w:val="99"/>
    <w:semiHidden/>
    <w:unhideWhenUsed/>
    <w:rsid w:val="00352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bc.co.uk/iplayer/episode/m00053fy/nadiya-anxiety-and-me"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154C2-A1EA-4523-B12D-300DDF10A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C3D3E-35F3-47CB-B704-2FF4481BE39A}">
  <ds:schemaRefs>
    <ds:schemaRef ds:uri="http://schemas.microsoft.com/sharepoint/v3/contenttype/forms"/>
  </ds:schemaRefs>
</ds:datastoreItem>
</file>

<file path=customXml/itemProps3.xml><?xml version="1.0" encoding="utf-8"?>
<ds:datastoreItem xmlns:ds="http://schemas.openxmlformats.org/officeDocument/2006/customXml" ds:itemID="{D3C1879E-6137-46A5-AAE6-3B3AF88791D6}">
  <ds:schemaRefs>
    <ds:schemaRef ds:uri="http://purl.org/dc/elements/1.1/"/>
    <ds:schemaRef ds:uri="4da97888-80c8-47ed-8945-9822b6866dd3"/>
    <ds:schemaRef ds:uri="http://schemas.microsoft.com/office/2006/metadata/properties"/>
    <ds:schemaRef ds:uri="http://purl.org/dc/terms/"/>
    <ds:schemaRef ds:uri="http://purl.org/dc/dcmitype/"/>
    <ds:schemaRef ds:uri="http://schemas.microsoft.com/office/2006/documentManagement/types"/>
    <ds:schemaRef ds:uri="bde16008-2e04-418d-ac5b-4b2fc04093c8"/>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Coxon</dc:creator>
  <cp:lastModifiedBy>Olivia Coxon</cp:lastModifiedBy>
  <cp:revision>2</cp:revision>
  <dcterms:created xsi:type="dcterms:W3CDTF">2020-05-28T09:53:00Z</dcterms:created>
  <dcterms:modified xsi:type="dcterms:W3CDTF">2020-05-28T09:53:00Z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