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675"/>
        <w:gridCol w:w="8839"/>
      </w:tblGrid>
      <w:tr w:rsidR="006B1E37" w14:paraId="0F15D455" w14:textId="77777777" w:rsidTr="00C27CAD">
        <w:trPr>
          <w:trHeight w:val="3534"/>
        </w:trPr>
        <w:tc>
          <w:tcPr>
            <w:tcW w:w="675" w:type="dxa"/>
          </w:tcPr>
          <w:p w14:paraId="1F3AA1C0" w14:textId="77777777" w:rsidR="006B1E37" w:rsidRPr="005A641E" w:rsidRDefault="000176A4" w:rsidP="00C27E5A">
            <w:pPr>
              <w:rPr>
                <w:b/>
              </w:rPr>
            </w:pPr>
            <w:bookmarkStart w:id="0" w:name="_GoBack"/>
            <w:bookmarkEnd w:id="0"/>
            <w:r w:rsidRPr="005A641E">
              <w:rPr>
                <w:b/>
              </w:rPr>
              <w:t>Q1</w:t>
            </w:r>
          </w:p>
        </w:tc>
        <w:tc>
          <w:tcPr>
            <w:tcW w:w="8839" w:type="dxa"/>
          </w:tcPr>
          <w:p w14:paraId="0D2DD0B2" w14:textId="77777777" w:rsidR="00912D11" w:rsidRDefault="00912D11" w:rsidP="00912D11">
            <w:r>
              <w:t>Tequila Mockingbird is a luxury cocktail bar situated in the heart of central London. The owners of the bar, Brian and Doug, are keen to open up their second bar and have identified two potential locations: Hackney and Camden. The financial estimations for both locations are below:</w:t>
            </w:r>
          </w:p>
          <w:p w14:paraId="670A69D5" w14:textId="77777777" w:rsidR="00912D11" w:rsidRDefault="00912D11" w:rsidP="00912D11"/>
          <w:p w14:paraId="31AC02E0" w14:textId="77777777" w:rsidR="00912D11" w:rsidRPr="00087B39" w:rsidRDefault="00912D11" w:rsidP="00912D11">
            <w:pPr>
              <w:rPr>
                <w:b/>
              </w:rPr>
            </w:pPr>
            <w:r w:rsidRPr="00087B39">
              <w:rPr>
                <w:b/>
              </w:rPr>
              <w:t>Hackney</w:t>
            </w:r>
            <w:r>
              <w:rPr>
                <w:b/>
              </w:rPr>
              <w:t>:</w:t>
            </w:r>
          </w:p>
          <w:p w14:paraId="2EF7066B" w14:textId="77777777" w:rsidR="00912D11" w:rsidRDefault="00912D11" w:rsidP="00912D11">
            <w:r>
              <w:t>The cost of the premises in Hackney is £320,000. Doug and Brian estimate that the refurbishment costs will be an extra £190,000. The average price of the drinks is £8.50.</w:t>
            </w:r>
          </w:p>
          <w:p w14:paraId="55BE15CE" w14:textId="77777777" w:rsidR="00912D11" w:rsidRDefault="00912D11" w:rsidP="00912D11">
            <w:r>
              <w:t>Forecasted yearly customer numbers are:</w:t>
            </w:r>
          </w:p>
          <w:p w14:paraId="78575EFE" w14:textId="77777777" w:rsidR="00912D11" w:rsidRDefault="00912D11" w:rsidP="00912D11">
            <w:r>
              <w:t>Year 1:   41,600</w:t>
            </w:r>
          </w:p>
          <w:p w14:paraId="4AE42A56" w14:textId="77777777" w:rsidR="00912D11" w:rsidRDefault="00912D11" w:rsidP="00912D11">
            <w:r>
              <w:t>Year 2:   43,000</w:t>
            </w:r>
          </w:p>
          <w:p w14:paraId="2E390D05" w14:textId="77777777" w:rsidR="00912D11" w:rsidRDefault="00912D11" w:rsidP="00912D11">
            <w:r>
              <w:t>Year 3:   45,000</w:t>
            </w:r>
          </w:p>
          <w:p w14:paraId="5DB5423F" w14:textId="77777777" w:rsidR="00912D11" w:rsidRDefault="00912D11" w:rsidP="00912D11">
            <w:r>
              <w:t>Year 4:   46,000</w:t>
            </w:r>
          </w:p>
          <w:p w14:paraId="0DBB4507" w14:textId="77777777" w:rsidR="00912D11" w:rsidRDefault="00912D11" w:rsidP="00912D11">
            <w:r>
              <w:t>The forecasted outflows are 40% of yearly inflows</w:t>
            </w:r>
          </w:p>
          <w:p w14:paraId="158B0D24" w14:textId="77777777" w:rsidR="00912D11" w:rsidRDefault="00912D11" w:rsidP="00912D11"/>
          <w:p w14:paraId="6453E4B9" w14:textId="77777777" w:rsidR="00912D11" w:rsidRPr="00087B39" w:rsidRDefault="00912D11" w:rsidP="00912D11">
            <w:pPr>
              <w:rPr>
                <w:b/>
              </w:rPr>
            </w:pPr>
            <w:r w:rsidRPr="00087B39">
              <w:rPr>
                <w:b/>
              </w:rPr>
              <w:t>Camden</w:t>
            </w:r>
            <w:r>
              <w:rPr>
                <w:b/>
              </w:rPr>
              <w:t>:</w:t>
            </w:r>
          </w:p>
          <w:p w14:paraId="017A7C7B" w14:textId="77777777" w:rsidR="00912D11" w:rsidRDefault="00912D11" w:rsidP="00912D11">
            <w:r>
              <w:t>The cost of the premises in Camden is £280,000 with Doug and Brian estimating that the refurbishment costs will be £139,900. The average price of the drinks is £8.50.</w:t>
            </w:r>
          </w:p>
          <w:p w14:paraId="5306240B" w14:textId="77777777" w:rsidR="00912D11" w:rsidRDefault="00912D11" w:rsidP="00912D11">
            <w:r>
              <w:t>Forecasted yearly customer numbers are:</w:t>
            </w:r>
          </w:p>
          <w:p w14:paraId="2DA19E07" w14:textId="77777777" w:rsidR="00912D11" w:rsidRDefault="00912D11" w:rsidP="00912D11">
            <w:r>
              <w:t>Year 1:  34,000</w:t>
            </w:r>
          </w:p>
          <w:p w14:paraId="2C38444B" w14:textId="77777777" w:rsidR="00912D11" w:rsidRDefault="00912D11" w:rsidP="00912D11">
            <w:r>
              <w:t>Year 2:  36,000</w:t>
            </w:r>
          </w:p>
          <w:p w14:paraId="05A0AB3F" w14:textId="77777777" w:rsidR="00912D11" w:rsidRDefault="00912D11" w:rsidP="00912D11">
            <w:r>
              <w:t>Year 3:  36,000</w:t>
            </w:r>
          </w:p>
          <w:p w14:paraId="7FD633A0" w14:textId="77777777" w:rsidR="00912D11" w:rsidRDefault="00912D11" w:rsidP="00912D11">
            <w:r>
              <w:t>Year 4:  37,000</w:t>
            </w:r>
          </w:p>
          <w:p w14:paraId="5787739D" w14:textId="77777777" w:rsidR="00912D11" w:rsidRDefault="00912D11" w:rsidP="00912D11">
            <w:r>
              <w:t>The forecasted outflows are 35% of yearly inflows</w:t>
            </w:r>
          </w:p>
          <w:p w14:paraId="1283D2C1" w14:textId="77777777" w:rsidR="00912D11" w:rsidRDefault="00912D11" w:rsidP="00912D11"/>
          <w:p w14:paraId="275BFD6C" w14:textId="026B3CDC" w:rsidR="00EF02CF" w:rsidRPr="001B7282" w:rsidRDefault="00912D11" w:rsidP="00912D11">
            <w:pPr>
              <w:rPr>
                <w:b/>
              </w:rPr>
            </w:pPr>
            <w:r>
              <w:rPr>
                <w:b/>
              </w:rPr>
              <w:t>Activity: Based purely on the payback period, which location should Brian and Doug choose?</w:t>
            </w:r>
          </w:p>
        </w:tc>
      </w:tr>
      <w:tr w:rsidR="009A120F" w14:paraId="59C26E33" w14:textId="77777777" w:rsidTr="009A120F">
        <w:trPr>
          <w:trHeight w:val="1596"/>
        </w:trPr>
        <w:tc>
          <w:tcPr>
            <w:tcW w:w="9514" w:type="dxa"/>
            <w:gridSpan w:val="2"/>
          </w:tcPr>
          <w:p w14:paraId="31CE970A" w14:textId="77777777" w:rsidR="00C200AE" w:rsidRDefault="00E571AB" w:rsidP="00C200AE">
            <w:pPr>
              <w:rPr>
                <w:b/>
                <w:i/>
              </w:rPr>
            </w:pPr>
            <w:r>
              <w:rPr>
                <w:b/>
                <w:i/>
              </w:rPr>
              <w:t>Your workings:</w:t>
            </w:r>
            <w:r w:rsidR="00C200AE">
              <w:rPr>
                <w:b/>
                <w:i/>
              </w:rPr>
              <w:t xml:space="preserve"> (use overleaf also for workings)</w:t>
            </w:r>
          </w:p>
          <w:p w14:paraId="05685FC4" w14:textId="4CD8AE9F" w:rsidR="006446B1" w:rsidRDefault="006446B1" w:rsidP="002556BF">
            <w:pPr>
              <w:rPr>
                <w:b/>
                <w:i/>
              </w:rPr>
            </w:pPr>
          </w:p>
          <w:p w14:paraId="6695A15B" w14:textId="77777777" w:rsidR="00E571AB" w:rsidRDefault="00E571AB" w:rsidP="002556BF">
            <w:pPr>
              <w:rPr>
                <w:b/>
                <w:i/>
              </w:rPr>
            </w:pPr>
          </w:p>
          <w:p w14:paraId="155C02AB" w14:textId="77777777" w:rsidR="00E571AB" w:rsidRDefault="00E571AB" w:rsidP="002556BF">
            <w:pPr>
              <w:rPr>
                <w:b/>
                <w:i/>
              </w:rPr>
            </w:pPr>
          </w:p>
          <w:p w14:paraId="05DF0F19" w14:textId="77777777" w:rsidR="00E571AB" w:rsidRDefault="00E571AB" w:rsidP="002556BF">
            <w:pPr>
              <w:rPr>
                <w:b/>
                <w:i/>
              </w:rPr>
            </w:pPr>
          </w:p>
          <w:p w14:paraId="6551235F" w14:textId="77777777" w:rsidR="005A641E" w:rsidRDefault="005A641E" w:rsidP="002556BF">
            <w:pPr>
              <w:rPr>
                <w:b/>
                <w:i/>
              </w:rPr>
            </w:pPr>
          </w:p>
          <w:p w14:paraId="74C6D1EB" w14:textId="77777777" w:rsidR="005A641E" w:rsidRDefault="005A641E" w:rsidP="002556BF">
            <w:pPr>
              <w:rPr>
                <w:b/>
                <w:i/>
              </w:rPr>
            </w:pPr>
          </w:p>
          <w:p w14:paraId="0A701F7B" w14:textId="77777777" w:rsidR="005A641E" w:rsidRDefault="005A641E" w:rsidP="002556BF">
            <w:pPr>
              <w:rPr>
                <w:b/>
                <w:i/>
              </w:rPr>
            </w:pPr>
          </w:p>
          <w:p w14:paraId="2FD75BD9" w14:textId="77777777" w:rsidR="005A641E" w:rsidRDefault="005A641E" w:rsidP="005A641E">
            <w:pPr>
              <w:rPr>
                <w:b/>
                <w:i/>
              </w:rPr>
            </w:pPr>
            <w:r>
              <w:rPr>
                <w:b/>
                <w:i/>
              </w:rPr>
              <w:lastRenderedPageBreak/>
              <w:t>Your workings:</w:t>
            </w:r>
          </w:p>
          <w:p w14:paraId="5C6AD6D3" w14:textId="77777777" w:rsidR="005A641E" w:rsidRDefault="005A641E" w:rsidP="002556BF">
            <w:pPr>
              <w:rPr>
                <w:b/>
                <w:i/>
              </w:rPr>
            </w:pPr>
          </w:p>
          <w:p w14:paraId="73EB6F8B" w14:textId="77777777" w:rsidR="005A641E" w:rsidRDefault="005A641E" w:rsidP="002556BF">
            <w:pPr>
              <w:rPr>
                <w:b/>
                <w:i/>
              </w:rPr>
            </w:pPr>
          </w:p>
          <w:p w14:paraId="2A230DED" w14:textId="77777777" w:rsidR="005A641E" w:rsidRDefault="005A641E" w:rsidP="002556BF">
            <w:pPr>
              <w:rPr>
                <w:b/>
                <w:i/>
              </w:rPr>
            </w:pPr>
          </w:p>
          <w:p w14:paraId="1DD9FC44" w14:textId="77777777" w:rsidR="005A641E" w:rsidRDefault="005A641E" w:rsidP="002556BF">
            <w:pPr>
              <w:rPr>
                <w:b/>
                <w:i/>
              </w:rPr>
            </w:pPr>
          </w:p>
          <w:p w14:paraId="4EAF74E6" w14:textId="77777777" w:rsidR="005A641E" w:rsidRDefault="005A641E" w:rsidP="002556BF">
            <w:pPr>
              <w:rPr>
                <w:b/>
                <w:i/>
              </w:rPr>
            </w:pPr>
          </w:p>
          <w:p w14:paraId="3C247E3C" w14:textId="77777777" w:rsidR="005A641E" w:rsidRDefault="005A641E" w:rsidP="002556BF">
            <w:pPr>
              <w:rPr>
                <w:b/>
                <w:i/>
              </w:rPr>
            </w:pPr>
          </w:p>
          <w:p w14:paraId="5F0BA61A" w14:textId="77777777" w:rsidR="005A641E" w:rsidRDefault="005A641E" w:rsidP="002556BF">
            <w:pPr>
              <w:rPr>
                <w:b/>
                <w:i/>
              </w:rPr>
            </w:pPr>
          </w:p>
          <w:p w14:paraId="5CF01945" w14:textId="77777777" w:rsidR="005A641E" w:rsidRDefault="005A641E" w:rsidP="002556BF">
            <w:pPr>
              <w:rPr>
                <w:b/>
                <w:i/>
              </w:rPr>
            </w:pPr>
          </w:p>
          <w:p w14:paraId="02066681" w14:textId="77777777" w:rsidR="005A641E" w:rsidRDefault="005A641E" w:rsidP="002556BF">
            <w:pPr>
              <w:rPr>
                <w:b/>
                <w:i/>
              </w:rPr>
            </w:pPr>
          </w:p>
          <w:p w14:paraId="4A970EB2" w14:textId="77777777" w:rsidR="005A641E" w:rsidRDefault="005A641E" w:rsidP="002556BF">
            <w:pPr>
              <w:rPr>
                <w:b/>
                <w:i/>
              </w:rPr>
            </w:pPr>
          </w:p>
          <w:p w14:paraId="201BA679" w14:textId="77777777" w:rsidR="005A641E" w:rsidRDefault="005A641E" w:rsidP="002556BF">
            <w:pPr>
              <w:rPr>
                <w:b/>
                <w:i/>
              </w:rPr>
            </w:pPr>
          </w:p>
          <w:p w14:paraId="5FCE3856" w14:textId="77777777" w:rsidR="005A641E" w:rsidRDefault="005A641E" w:rsidP="002556BF">
            <w:pPr>
              <w:rPr>
                <w:b/>
                <w:i/>
              </w:rPr>
            </w:pPr>
          </w:p>
          <w:p w14:paraId="055426EB" w14:textId="77777777" w:rsidR="005A641E" w:rsidRDefault="005A641E" w:rsidP="002556BF">
            <w:pPr>
              <w:rPr>
                <w:b/>
                <w:i/>
              </w:rPr>
            </w:pPr>
          </w:p>
          <w:p w14:paraId="0865B986" w14:textId="77777777" w:rsidR="005A641E" w:rsidRDefault="005A641E" w:rsidP="002556BF">
            <w:pPr>
              <w:rPr>
                <w:b/>
                <w:i/>
              </w:rPr>
            </w:pPr>
          </w:p>
          <w:p w14:paraId="418B0D57" w14:textId="77777777" w:rsidR="005A641E" w:rsidRDefault="005A641E" w:rsidP="002556BF">
            <w:pPr>
              <w:rPr>
                <w:b/>
                <w:i/>
              </w:rPr>
            </w:pPr>
          </w:p>
          <w:p w14:paraId="0E8B9D46" w14:textId="77777777" w:rsidR="005A641E" w:rsidRDefault="005A641E" w:rsidP="002556BF">
            <w:pPr>
              <w:rPr>
                <w:b/>
                <w:i/>
              </w:rPr>
            </w:pPr>
          </w:p>
          <w:p w14:paraId="1D1D31AA" w14:textId="77777777" w:rsidR="005A641E" w:rsidRDefault="005A641E" w:rsidP="002556BF">
            <w:pPr>
              <w:rPr>
                <w:b/>
                <w:i/>
              </w:rPr>
            </w:pPr>
          </w:p>
          <w:p w14:paraId="0407192F" w14:textId="77777777" w:rsidR="005A641E" w:rsidRDefault="005A641E" w:rsidP="002556BF">
            <w:pPr>
              <w:rPr>
                <w:b/>
                <w:i/>
              </w:rPr>
            </w:pPr>
          </w:p>
          <w:p w14:paraId="1F5DCC0F" w14:textId="77777777" w:rsidR="005A641E" w:rsidRDefault="005A641E" w:rsidP="002556BF">
            <w:pPr>
              <w:rPr>
                <w:b/>
                <w:i/>
              </w:rPr>
            </w:pPr>
          </w:p>
          <w:p w14:paraId="6C6A26D3" w14:textId="77777777" w:rsidR="005A641E" w:rsidRDefault="005A641E" w:rsidP="002556BF">
            <w:pPr>
              <w:rPr>
                <w:b/>
                <w:i/>
              </w:rPr>
            </w:pPr>
          </w:p>
          <w:p w14:paraId="3F606284" w14:textId="77777777" w:rsidR="005A641E" w:rsidRDefault="005A641E" w:rsidP="002556BF">
            <w:pPr>
              <w:rPr>
                <w:b/>
                <w:i/>
              </w:rPr>
            </w:pPr>
          </w:p>
          <w:p w14:paraId="6FB03126" w14:textId="77777777" w:rsidR="005A641E" w:rsidRDefault="005A641E" w:rsidP="002556BF">
            <w:pPr>
              <w:rPr>
                <w:b/>
                <w:i/>
              </w:rPr>
            </w:pPr>
          </w:p>
          <w:p w14:paraId="555A7EC8" w14:textId="77777777" w:rsidR="005A641E" w:rsidRDefault="005A641E" w:rsidP="002556BF">
            <w:pPr>
              <w:rPr>
                <w:b/>
                <w:i/>
              </w:rPr>
            </w:pPr>
          </w:p>
          <w:p w14:paraId="0BBEA1CA" w14:textId="77777777" w:rsidR="005A641E" w:rsidRDefault="005A641E" w:rsidP="002556BF">
            <w:pPr>
              <w:rPr>
                <w:b/>
                <w:i/>
              </w:rPr>
            </w:pPr>
          </w:p>
          <w:p w14:paraId="2B5181C6" w14:textId="77777777" w:rsidR="005A641E" w:rsidRDefault="005A641E" w:rsidP="002556BF">
            <w:pPr>
              <w:rPr>
                <w:b/>
                <w:i/>
              </w:rPr>
            </w:pPr>
          </w:p>
          <w:p w14:paraId="70EC5607" w14:textId="77777777" w:rsidR="005A641E" w:rsidRDefault="005A641E" w:rsidP="002556BF">
            <w:pPr>
              <w:rPr>
                <w:b/>
                <w:i/>
              </w:rPr>
            </w:pPr>
          </w:p>
          <w:p w14:paraId="59394BA4" w14:textId="77777777" w:rsidR="00E571AB" w:rsidRDefault="00E571AB" w:rsidP="002556BF">
            <w:pPr>
              <w:rPr>
                <w:b/>
                <w:i/>
              </w:rPr>
            </w:pPr>
          </w:p>
          <w:p w14:paraId="53BA233A" w14:textId="77777777" w:rsidR="005A641E" w:rsidRDefault="005A641E" w:rsidP="002556BF">
            <w:pPr>
              <w:rPr>
                <w:b/>
                <w:i/>
              </w:rPr>
            </w:pPr>
          </w:p>
          <w:p w14:paraId="26E63DA4" w14:textId="77777777" w:rsidR="005A641E" w:rsidRDefault="005A641E" w:rsidP="002556BF">
            <w:pPr>
              <w:rPr>
                <w:b/>
                <w:i/>
              </w:rPr>
            </w:pPr>
          </w:p>
          <w:p w14:paraId="0617CAFE" w14:textId="77777777" w:rsidR="00E571AB" w:rsidRDefault="00E571AB" w:rsidP="002556BF">
            <w:pPr>
              <w:rPr>
                <w:b/>
                <w:i/>
              </w:rPr>
            </w:pPr>
          </w:p>
          <w:p w14:paraId="537F67EA" w14:textId="4C376D49" w:rsidR="00E571AB" w:rsidRPr="00E571AB" w:rsidRDefault="00E571AB" w:rsidP="002556BF">
            <w:pPr>
              <w:rPr>
                <w:b/>
                <w:i/>
              </w:rPr>
            </w:pPr>
          </w:p>
        </w:tc>
      </w:tr>
    </w:tbl>
    <w:p w14:paraId="2267E01F" w14:textId="77777777" w:rsidR="00724757" w:rsidRDefault="00724757"/>
    <w:sectPr w:rsidR="00724757" w:rsidSect="001B7282">
      <w:headerReference w:type="default" r:id="rId7"/>
      <w:footerReference w:type="default" r:id="rId8"/>
      <w:pgSz w:w="11906" w:h="16838"/>
      <w:pgMar w:top="1304" w:right="1134" w:bottom="1134"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549D1" w14:textId="77777777" w:rsidR="00910762" w:rsidRDefault="00910762" w:rsidP="006A3E25">
      <w:pPr>
        <w:spacing w:before="0" w:after="0"/>
      </w:pPr>
      <w:r>
        <w:separator/>
      </w:r>
    </w:p>
  </w:endnote>
  <w:endnote w:type="continuationSeparator" w:id="0">
    <w:p w14:paraId="136705CF" w14:textId="77777777" w:rsidR="00910762" w:rsidRDefault="00910762" w:rsidP="006A3E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6342"/>
      <w:gridCol w:w="3172"/>
    </w:tblGrid>
    <w:tr w:rsidR="00F801EC" w14:paraId="2B418520" w14:textId="77777777" w:rsidTr="00AA016A">
      <w:tc>
        <w:tcPr>
          <w:tcW w:w="6342" w:type="dxa"/>
        </w:tcPr>
        <w:p w14:paraId="33B045FC" w14:textId="6A33AF47" w:rsidR="00F801EC" w:rsidRDefault="00014710">
          <w:pPr>
            <w:pStyle w:val="Footer"/>
            <w:rPr>
              <w:rFonts w:ascii="Arial Narrow" w:hAnsi="Arial Narrow"/>
              <w:b/>
            </w:rPr>
          </w:pPr>
          <w:r>
            <w:rPr>
              <w:rFonts w:ascii="Arial Narrow" w:hAnsi="Arial Narrow"/>
              <w:b/>
            </w:rPr>
            <w:t>Edexcel</w:t>
          </w:r>
          <w:r w:rsidR="00F801EC" w:rsidRPr="00F801EC">
            <w:rPr>
              <w:rFonts w:ascii="Arial Narrow" w:hAnsi="Arial Narrow"/>
              <w:b/>
            </w:rPr>
            <w:t xml:space="preserve"> A Level Business Calculation Practice Sheets</w:t>
          </w:r>
          <w:r w:rsidR="00087B39">
            <w:rPr>
              <w:rFonts w:ascii="Arial Narrow" w:hAnsi="Arial Narrow"/>
              <w:b/>
            </w:rPr>
            <w:t xml:space="preserve"> (Year 2</w:t>
          </w:r>
          <w:r w:rsidR="0006035D">
            <w:rPr>
              <w:rFonts w:ascii="Arial Narrow" w:hAnsi="Arial Narrow"/>
              <w:b/>
            </w:rPr>
            <w:t>)</w:t>
          </w:r>
        </w:p>
        <w:p w14:paraId="0C79B176" w14:textId="77777777" w:rsidR="00F801EC" w:rsidRPr="00F801EC" w:rsidRDefault="00F801EC">
          <w:pPr>
            <w:pStyle w:val="Footer"/>
            <w:rPr>
              <w:rFonts w:ascii="Arial Narrow" w:hAnsi="Arial Narrow"/>
              <w:i/>
            </w:rPr>
          </w:pPr>
          <w:r w:rsidRPr="00F801EC">
            <w:rPr>
              <w:rFonts w:ascii="Arial Narrow" w:hAnsi="Arial Narrow"/>
              <w:i/>
            </w:rPr>
            <w:t>Remember – always show your workings!</w:t>
          </w:r>
        </w:p>
      </w:tc>
      <w:tc>
        <w:tcPr>
          <w:tcW w:w="3172" w:type="dxa"/>
        </w:tcPr>
        <w:p w14:paraId="3399B856" w14:textId="39AD37F3" w:rsidR="00F801EC" w:rsidRPr="00360A5E" w:rsidRDefault="00F801EC" w:rsidP="009A120F">
          <w:pPr>
            <w:pStyle w:val="Footer"/>
            <w:jc w:val="right"/>
            <w:rPr>
              <w:rFonts w:ascii="Arial Narrow" w:hAnsi="Arial Narrow"/>
            </w:rPr>
          </w:pPr>
          <w:r w:rsidRPr="00360A5E">
            <w:rPr>
              <w:rFonts w:ascii="Arial Narrow" w:hAnsi="Arial Narrow"/>
            </w:rPr>
            <w:t>© Tutor2u Limited 201</w:t>
          </w:r>
          <w:r w:rsidR="00412F82">
            <w:rPr>
              <w:rFonts w:ascii="Arial Narrow" w:hAnsi="Arial Narrow"/>
            </w:rPr>
            <w:t>6</w:t>
          </w:r>
          <w:r>
            <w:rPr>
              <w:rFonts w:ascii="Arial Narrow" w:hAnsi="Arial Narrow"/>
            </w:rPr>
            <w:t xml:space="preserve">  </w:t>
          </w:r>
          <w:hyperlink r:id="rId1" w:history="1">
            <w:r w:rsidRPr="00360A5E">
              <w:rPr>
                <w:rStyle w:val="Hyperlink"/>
                <w:rFonts w:ascii="Arial Narrow" w:hAnsi="Arial Narrow"/>
              </w:rPr>
              <w:t>www.tutor2u.net</w:t>
            </w:r>
          </w:hyperlink>
        </w:p>
      </w:tc>
    </w:tr>
  </w:tbl>
  <w:p w14:paraId="0B9CD3DA" w14:textId="77777777" w:rsidR="009A120F" w:rsidRDefault="009A1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02CAC" w14:textId="77777777" w:rsidR="00910762" w:rsidRDefault="00910762" w:rsidP="006A3E25">
      <w:pPr>
        <w:spacing w:before="0" w:after="0"/>
      </w:pPr>
      <w:r>
        <w:separator/>
      </w:r>
    </w:p>
  </w:footnote>
  <w:footnote w:type="continuationSeparator" w:id="0">
    <w:p w14:paraId="7348A864" w14:textId="77777777" w:rsidR="00910762" w:rsidRDefault="00910762" w:rsidP="006A3E2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09CC3" w14:textId="34D15FF3" w:rsidR="009A120F" w:rsidRPr="006A3E25" w:rsidRDefault="009A120F">
    <w:pPr>
      <w:pStyle w:val="Header"/>
      <w:rPr>
        <w:rFonts w:ascii="Arial Narrow" w:hAnsi="Arial Narrow"/>
        <w:b/>
        <w:sz w:val="24"/>
        <w:szCs w:val="24"/>
      </w:rPr>
    </w:pPr>
    <w:r>
      <w:rPr>
        <w:rFonts w:ascii="Arial Narrow" w:hAnsi="Arial Narrow"/>
        <w:b/>
        <w:sz w:val="24"/>
        <w:szCs w:val="24"/>
      </w:rPr>
      <w:t xml:space="preserve">Topic: </w:t>
    </w:r>
    <w:r w:rsidR="00314862">
      <w:rPr>
        <w:rFonts w:ascii="Arial Narrow" w:hAnsi="Arial Narrow"/>
        <w:b/>
        <w:sz w:val="24"/>
        <w:szCs w:val="24"/>
      </w:rPr>
      <w:t>Payback</w:t>
    </w:r>
    <w:r w:rsidR="005D7011">
      <w:rPr>
        <w:rFonts w:ascii="Arial Narrow" w:hAnsi="Arial Narrow"/>
        <w:b/>
        <w:sz w:val="24"/>
        <w:szCs w:val="24"/>
      </w:rPr>
      <w:t xml:space="preserve"> (2)</w:t>
    </w:r>
    <w:r w:rsidR="00E571AB">
      <w:rPr>
        <w:rFonts w:ascii="Arial Narrow" w:hAnsi="Arial Narrow"/>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768C3"/>
    <w:multiLevelType w:val="multilevel"/>
    <w:tmpl w:val="C0389B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126825"/>
    <w:multiLevelType w:val="hybridMultilevel"/>
    <w:tmpl w:val="2CC04028"/>
    <w:lvl w:ilvl="0" w:tplc="6224553A">
      <w:numFmt w:val="bullet"/>
      <w:lvlText w:val="-"/>
      <w:lvlJc w:val="left"/>
      <w:pPr>
        <w:ind w:left="3480" w:hanging="360"/>
      </w:pPr>
      <w:rPr>
        <w:rFonts w:ascii="Calibri" w:eastAsiaTheme="minorHAnsi" w:hAnsi="Calibri" w:cstheme="minorBidi" w:hint="default"/>
      </w:rPr>
    </w:lvl>
    <w:lvl w:ilvl="1" w:tplc="08090003" w:tentative="1">
      <w:start w:val="1"/>
      <w:numFmt w:val="bullet"/>
      <w:lvlText w:val="o"/>
      <w:lvlJc w:val="left"/>
      <w:pPr>
        <w:ind w:left="4200" w:hanging="360"/>
      </w:pPr>
      <w:rPr>
        <w:rFonts w:ascii="Courier New" w:hAnsi="Courier New" w:cs="Courier New" w:hint="default"/>
      </w:rPr>
    </w:lvl>
    <w:lvl w:ilvl="2" w:tplc="08090005" w:tentative="1">
      <w:start w:val="1"/>
      <w:numFmt w:val="bullet"/>
      <w:lvlText w:val=""/>
      <w:lvlJc w:val="left"/>
      <w:pPr>
        <w:ind w:left="4920" w:hanging="360"/>
      </w:pPr>
      <w:rPr>
        <w:rFonts w:ascii="Wingdings" w:hAnsi="Wingdings" w:hint="default"/>
      </w:rPr>
    </w:lvl>
    <w:lvl w:ilvl="3" w:tplc="08090001" w:tentative="1">
      <w:start w:val="1"/>
      <w:numFmt w:val="bullet"/>
      <w:lvlText w:val=""/>
      <w:lvlJc w:val="left"/>
      <w:pPr>
        <w:ind w:left="5640" w:hanging="360"/>
      </w:pPr>
      <w:rPr>
        <w:rFonts w:ascii="Symbol" w:hAnsi="Symbol" w:hint="default"/>
      </w:rPr>
    </w:lvl>
    <w:lvl w:ilvl="4" w:tplc="08090003" w:tentative="1">
      <w:start w:val="1"/>
      <w:numFmt w:val="bullet"/>
      <w:lvlText w:val="o"/>
      <w:lvlJc w:val="left"/>
      <w:pPr>
        <w:ind w:left="6360" w:hanging="360"/>
      </w:pPr>
      <w:rPr>
        <w:rFonts w:ascii="Courier New" w:hAnsi="Courier New" w:cs="Courier New" w:hint="default"/>
      </w:rPr>
    </w:lvl>
    <w:lvl w:ilvl="5" w:tplc="08090005" w:tentative="1">
      <w:start w:val="1"/>
      <w:numFmt w:val="bullet"/>
      <w:lvlText w:val=""/>
      <w:lvlJc w:val="left"/>
      <w:pPr>
        <w:ind w:left="7080" w:hanging="360"/>
      </w:pPr>
      <w:rPr>
        <w:rFonts w:ascii="Wingdings" w:hAnsi="Wingdings" w:hint="default"/>
      </w:rPr>
    </w:lvl>
    <w:lvl w:ilvl="6" w:tplc="08090001" w:tentative="1">
      <w:start w:val="1"/>
      <w:numFmt w:val="bullet"/>
      <w:lvlText w:val=""/>
      <w:lvlJc w:val="left"/>
      <w:pPr>
        <w:ind w:left="7800" w:hanging="360"/>
      </w:pPr>
      <w:rPr>
        <w:rFonts w:ascii="Symbol" w:hAnsi="Symbol" w:hint="default"/>
      </w:rPr>
    </w:lvl>
    <w:lvl w:ilvl="7" w:tplc="08090003" w:tentative="1">
      <w:start w:val="1"/>
      <w:numFmt w:val="bullet"/>
      <w:lvlText w:val="o"/>
      <w:lvlJc w:val="left"/>
      <w:pPr>
        <w:ind w:left="8520" w:hanging="360"/>
      </w:pPr>
      <w:rPr>
        <w:rFonts w:ascii="Courier New" w:hAnsi="Courier New" w:cs="Courier New" w:hint="default"/>
      </w:rPr>
    </w:lvl>
    <w:lvl w:ilvl="8" w:tplc="08090005" w:tentative="1">
      <w:start w:val="1"/>
      <w:numFmt w:val="bullet"/>
      <w:lvlText w:val=""/>
      <w:lvlJc w:val="left"/>
      <w:pPr>
        <w:ind w:left="9240" w:hanging="360"/>
      </w:pPr>
      <w:rPr>
        <w:rFonts w:ascii="Wingdings" w:hAnsi="Wingdings" w:hint="default"/>
      </w:rPr>
    </w:lvl>
  </w:abstractNum>
  <w:abstractNum w:abstractNumId="2" w15:restartNumberingAfterBreak="0">
    <w:nsid w:val="1EA31933"/>
    <w:multiLevelType w:val="hybridMultilevel"/>
    <w:tmpl w:val="FA0E6C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A16824"/>
    <w:multiLevelType w:val="hybridMultilevel"/>
    <w:tmpl w:val="C2469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EA73AA"/>
    <w:multiLevelType w:val="hybridMultilevel"/>
    <w:tmpl w:val="BD0E47D0"/>
    <w:lvl w:ilvl="0" w:tplc="D33634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942BC6"/>
    <w:multiLevelType w:val="multilevel"/>
    <w:tmpl w:val="2B40AD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25"/>
    <w:rsid w:val="00014710"/>
    <w:rsid w:val="000176A4"/>
    <w:rsid w:val="00021158"/>
    <w:rsid w:val="00045079"/>
    <w:rsid w:val="0006035D"/>
    <w:rsid w:val="000654F6"/>
    <w:rsid w:val="00081B9B"/>
    <w:rsid w:val="00087B39"/>
    <w:rsid w:val="000E0199"/>
    <w:rsid w:val="000F0F39"/>
    <w:rsid w:val="00127955"/>
    <w:rsid w:val="00146EE3"/>
    <w:rsid w:val="00161CE2"/>
    <w:rsid w:val="0016538B"/>
    <w:rsid w:val="001A29F2"/>
    <w:rsid w:val="001A6C2B"/>
    <w:rsid w:val="001B7282"/>
    <w:rsid w:val="001D1708"/>
    <w:rsid w:val="00220263"/>
    <w:rsid w:val="0022194A"/>
    <w:rsid w:val="0022735F"/>
    <w:rsid w:val="002509E2"/>
    <w:rsid w:val="002556BF"/>
    <w:rsid w:val="002949AE"/>
    <w:rsid w:val="00297AEF"/>
    <w:rsid w:val="002A0F26"/>
    <w:rsid w:val="002A5D80"/>
    <w:rsid w:val="002C70AF"/>
    <w:rsid w:val="002D1EE7"/>
    <w:rsid w:val="002E4A24"/>
    <w:rsid w:val="00304D07"/>
    <w:rsid w:val="00314862"/>
    <w:rsid w:val="00317C54"/>
    <w:rsid w:val="00351D83"/>
    <w:rsid w:val="00360964"/>
    <w:rsid w:val="00360A5E"/>
    <w:rsid w:val="00363CDA"/>
    <w:rsid w:val="0036663F"/>
    <w:rsid w:val="003D09B6"/>
    <w:rsid w:val="003D71D8"/>
    <w:rsid w:val="00412F82"/>
    <w:rsid w:val="00454E5A"/>
    <w:rsid w:val="00485BDE"/>
    <w:rsid w:val="004A60D4"/>
    <w:rsid w:val="004B1F19"/>
    <w:rsid w:val="004C1F9A"/>
    <w:rsid w:val="004D15AC"/>
    <w:rsid w:val="00513974"/>
    <w:rsid w:val="0053130F"/>
    <w:rsid w:val="0054707D"/>
    <w:rsid w:val="0056162D"/>
    <w:rsid w:val="00562A1E"/>
    <w:rsid w:val="00564508"/>
    <w:rsid w:val="005A641E"/>
    <w:rsid w:val="005C2C3F"/>
    <w:rsid w:val="005C3C99"/>
    <w:rsid w:val="005D0B15"/>
    <w:rsid w:val="005D542D"/>
    <w:rsid w:val="005D7011"/>
    <w:rsid w:val="005D7B9F"/>
    <w:rsid w:val="005E01E8"/>
    <w:rsid w:val="005F0C5E"/>
    <w:rsid w:val="00605322"/>
    <w:rsid w:val="006139B0"/>
    <w:rsid w:val="006401DA"/>
    <w:rsid w:val="006446B1"/>
    <w:rsid w:val="00650BB0"/>
    <w:rsid w:val="00667629"/>
    <w:rsid w:val="0067409F"/>
    <w:rsid w:val="00676B17"/>
    <w:rsid w:val="00690BAE"/>
    <w:rsid w:val="006A3E25"/>
    <w:rsid w:val="006A6584"/>
    <w:rsid w:val="006B1E37"/>
    <w:rsid w:val="006D2F76"/>
    <w:rsid w:val="006D58DC"/>
    <w:rsid w:val="006F3CD0"/>
    <w:rsid w:val="006F42AC"/>
    <w:rsid w:val="006F73CF"/>
    <w:rsid w:val="0072414B"/>
    <w:rsid w:val="00724757"/>
    <w:rsid w:val="00745D38"/>
    <w:rsid w:val="00750CC7"/>
    <w:rsid w:val="007543F4"/>
    <w:rsid w:val="0077294A"/>
    <w:rsid w:val="007B5784"/>
    <w:rsid w:val="007E7FAF"/>
    <w:rsid w:val="007F222E"/>
    <w:rsid w:val="00814A27"/>
    <w:rsid w:val="0082590F"/>
    <w:rsid w:val="00854606"/>
    <w:rsid w:val="00864A05"/>
    <w:rsid w:val="00866105"/>
    <w:rsid w:val="00874DAF"/>
    <w:rsid w:val="00895CF4"/>
    <w:rsid w:val="008D2409"/>
    <w:rsid w:val="00910762"/>
    <w:rsid w:val="00912D11"/>
    <w:rsid w:val="009263E5"/>
    <w:rsid w:val="00934324"/>
    <w:rsid w:val="00985C26"/>
    <w:rsid w:val="0099337C"/>
    <w:rsid w:val="009A120F"/>
    <w:rsid w:val="009B3AD0"/>
    <w:rsid w:val="009B402B"/>
    <w:rsid w:val="009D1991"/>
    <w:rsid w:val="009D3F33"/>
    <w:rsid w:val="00A07AB9"/>
    <w:rsid w:val="00A4558A"/>
    <w:rsid w:val="00A5374C"/>
    <w:rsid w:val="00A7311D"/>
    <w:rsid w:val="00A74FBF"/>
    <w:rsid w:val="00B06E0C"/>
    <w:rsid w:val="00B12697"/>
    <w:rsid w:val="00B60D89"/>
    <w:rsid w:val="00B66840"/>
    <w:rsid w:val="00B83945"/>
    <w:rsid w:val="00B9035F"/>
    <w:rsid w:val="00B967D4"/>
    <w:rsid w:val="00BA16AB"/>
    <w:rsid w:val="00BA7C9A"/>
    <w:rsid w:val="00C07EBE"/>
    <w:rsid w:val="00C1289A"/>
    <w:rsid w:val="00C200AE"/>
    <w:rsid w:val="00C27C07"/>
    <w:rsid w:val="00C27CAD"/>
    <w:rsid w:val="00C27E5A"/>
    <w:rsid w:val="00C72A6B"/>
    <w:rsid w:val="00CB6499"/>
    <w:rsid w:val="00CC00F3"/>
    <w:rsid w:val="00CC293B"/>
    <w:rsid w:val="00CD0E6D"/>
    <w:rsid w:val="00CE16C0"/>
    <w:rsid w:val="00CE1C93"/>
    <w:rsid w:val="00D02043"/>
    <w:rsid w:val="00D0516B"/>
    <w:rsid w:val="00D5536F"/>
    <w:rsid w:val="00D84BD7"/>
    <w:rsid w:val="00DB75E2"/>
    <w:rsid w:val="00DE6CFF"/>
    <w:rsid w:val="00E02525"/>
    <w:rsid w:val="00E23139"/>
    <w:rsid w:val="00E252AC"/>
    <w:rsid w:val="00E36908"/>
    <w:rsid w:val="00E571AB"/>
    <w:rsid w:val="00EA5DDC"/>
    <w:rsid w:val="00EF02CF"/>
    <w:rsid w:val="00F05FC7"/>
    <w:rsid w:val="00F76962"/>
    <w:rsid w:val="00F801EC"/>
    <w:rsid w:val="00FC5F81"/>
    <w:rsid w:val="00FE5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BEBA5F"/>
  <w15:docId w15:val="{038DB1F6-94C6-49E5-B2E2-D32F758F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37"/>
    <w:pPr>
      <w:spacing w:before="120" w:after="120" w:line="240" w:lineRule="auto"/>
    </w:pPr>
    <w:rPr>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E25"/>
    <w:pPr>
      <w:tabs>
        <w:tab w:val="center" w:pos="4513"/>
        <w:tab w:val="right" w:pos="9026"/>
      </w:tabs>
      <w:spacing w:after="0"/>
    </w:pPr>
  </w:style>
  <w:style w:type="character" w:customStyle="1" w:styleId="HeaderChar">
    <w:name w:val="Header Char"/>
    <w:basedOn w:val="DefaultParagraphFont"/>
    <w:link w:val="Header"/>
    <w:uiPriority w:val="99"/>
    <w:rsid w:val="006A3E25"/>
  </w:style>
  <w:style w:type="paragraph" w:styleId="Footer">
    <w:name w:val="footer"/>
    <w:basedOn w:val="Normal"/>
    <w:link w:val="FooterChar"/>
    <w:uiPriority w:val="99"/>
    <w:unhideWhenUsed/>
    <w:rsid w:val="006A3E25"/>
    <w:pPr>
      <w:tabs>
        <w:tab w:val="center" w:pos="4513"/>
        <w:tab w:val="right" w:pos="9026"/>
      </w:tabs>
      <w:spacing w:after="0"/>
    </w:pPr>
  </w:style>
  <w:style w:type="character" w:customStyle="1" w:styleId="FooterChar">
    <w:name w:val="Footer Char"/>
    <w:basedOn w:val="DefaultParagraphFont"/>
    <w:link w:val="Footer"/>
    <w:uiPriority w:val="99"/>
    <w:rsid w:val="006A3E25"/>
  </w:style>
  <w:style w:type="table" w:styleId="TableGrid">
    <w:name w:val="Table Grid"/>
    <w:basedOn w:val="TableNormal"/>
    <w:uiPriority w:val="59"/>
    <w:rsid w:val="006B1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E5A"/>
    <w:pPr>
      <w:ind w:left="720"/>
      <w:contextualSpacing/>
    </w:pPr>
  </w:style>
  <w:style w:type="character" w:styleId="Hyperlink">
    <w:name w:val="Hyperlink"/>
    <w:basedOn w:val="DefaultParagraphFont"/>
    <w:uiPriority w:val="99"/>
    <w:unhideWhenUsed/>
    <w:rsid w:val="00360A5E"/>
    <w:rPr>
      <w:color w:val="0000FF" w:themeColor="hyperlink"/>
      <w:u w:val="single"/>
    </w:rPr>
  </w:style>
  <w:style w:type="table" w:styleId="LightList">
    <w:name w:val="Light List"/>
    <w:basedOn w:val="TableNormal"/>
    <w:uiPriority w:val="61"/>
    <w:rsid w:val="00F801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693969">
      <w:bodyDiv w:val="1"/>
      <w:marLeft w:val="0"/>
      <w:marRight w:val="0"/>
      <w:marTop w:val="0"/>
      <w:marBottom w:val="0"/>
      <w:divBdr>
        <w:top w:val="none" w:sz="0" w:space="0" w:color="auto"/>
        <w:left w:val="none" w:sz="0" w:space="0" w:color="auto"/>
        <w:bottom w:val="none" w:sz="0" w:space="0" w:color="auto"/>
        <w:right w:val="none" w:sz="0" w:space="0" w:color="auto"/>
      </w:divBdr>
    </w:div>
    <w:div w:id="915558257">
      <w:bodyDiv w:val="1"/>
      <w:marLeft w:val="0"/>
      <w:marRight w:val="0"/>
      <w:marTop w:val="0"/>
      <w:marBottom w:val="0"/>
      <w:divBdr>
        <w:top w:val="none" w:sz="0" w:space="0" w:color="auto"/>
        <w:left w:val="none" w:sz="0" w:space="0" w:color="auto"/>
        <w:bottom w:val="none" w:sz="0" w:space="0" w:color="auto"/>
        <w:right w:val="none" w:sz="0" w:space="0" w:color="auto"/>
      </w:divBdr>
      <w:divsChild>
        <w:div w:id="558130485">
          <w:marLeft w:val="0"/>
          <w:marRight w:val="0"/>
          <w:marTop w:val="0"/>
          <w:marBottom w:val="0"/>
          <w:divBdr>
            <w:top w:val="none" w:sz="0" w:space="0" w:color="auto"/>
            <w:left w:val="none" w:sz="0" w:space="0" w:color="auto"/>
            <w:bottom w:val="none" w:sz="0" w:space="0" w:color="auto"/>
            <w:right w:val="none" w:sz="0" w:space="0" w:color="auto"/>
          </w:divBdr>
          <w:divsChild>
            <w:div w:id="65223078">
              <w:marLeft w:val="0"/>
              <w:marRight w:val="0"/>
              <w:marTop w:val="0"/>
              <w:marBottom w:val="0"/>
              <w:divBdr>
                <w:top w:val="none" w:sz="0" w:space="0" w:color="auto"/>
                <w:left w:val="none" w:sz="0" w:space="0" w:color="auto"/>
                <w:bottom w:val="none" w:sz="0" w:space="0" w:color="auto"/>
                <w:right w:val="none" w:sz="0" w:space="0" w:color="auto"/>
              </w:divBdr>
            </w:div>
            <w:div w:id="864177198">
              <w:marLeft w:val="0"/>
              <w:marRight w:val="0"/>
              <w:marTop w:val="0"/>
              <w:marBottom w:val="0"/>
              <w:divBdr>
                <w:top w:val="none" w:sz="0" w:space="0" w:color="auto"/>
                <w:left w:val="none" w:sz="0" w:space="0" w:color="auto"/>
                <w:bottom w:val="none" w:sz="0" w:space="0" w:color="auto"/>
                <w:right w:val="none" w:sz="0" w:space="0" w:color="auto"/>
              </w:divBdr>
            </w:div>
            <w:div w:id="626279768">
              <w:marLeft w:val="0"/>
              <w:marRight w:val="0"/>
              <w:marTop w:val="0"/>
              <w:marBottom w:val="0"/>
              <w:divBdr>
                <w:top w:val="none" w:sz="0" w:space="0" w:color="auto"/>
                <w:left w:val="none" w:sz="0" w:space="0" w:color="auto"/>
                <w:bottom w:val="none" w:sz="0" w:space="0" w:color="auto"/>
                <w:right w:val="none" w:sz="0" w:space="0" w:color="auto"/>
              </w:divBdr>
            </w:div>
            <w:div w:id="1840198137">
              <w:marLeft w:val="0"/>
              <w:marRight w:val="0"/>
              <w:marTop w:val="0"/>
              <w:marBottom w:val="0"/>
              <w:divBdr>
                <w:top w:val="none" w:sz="0" w:space="0" w:color="auto"/>
                <w:left w:val="none" w:sz="0" w:space="0" w:color="auto"/>
                <w:bottom w:val="none" w:sz="0" w:space="0" w:color="auto"/>
                <w:right w:val="none" w:sz="0" w:space="0" w:color="auto"/>
              </w:divBdr>
            </w:div>
            <w:div w:id="762722996">
              <w:marLeft w:val="0"/>
              <w:marRight w:val="0"/>
              <w:marTop w:val="0"/>
              <w:marBottom w:val="0"/>
              <w:divBdr>
                <w:top w:val="none" w:sz="0" w:space="0" w:color="auto"/>
                <w:left w:val="none" w:sz="0" w:space="0" w:color="auto"/>
                <w:bottom w:val="none" w:sz="0" w:space="0" w:color="auto"/>
                <w:right w:val="none" w:sz="0" w:space="0" w:color="auto"/>
              </w:divBdr>
            </w:div>
            <w:div w:id="907150954">
              <w:marLeft w:val="0"/>
              <w:marRight w:val="0"/>
              <w:marTop w:val="0"/>
              <w:marBottom w:val="0"/>
              <w:divBdr>
                <w:top w:val="none" w:sz="0" w:space="0" w:color="auto"/>
                <w:left w:val="none" w:sz="0" w:space="0" w:color="auto"/>
                <w:bottom w:val="none" w:sz="0" w:space="0" w:color="auto"/>
                <w:right w:val="none" w:sz="0" w:space="0" w:color="auto"/>
              </w:divBdr>
            </w:div>
            <w:div w:id="215167224">
              <w:marLeft w:val="0"/>
              <w:marRight w:val="0"/>
              <w:marTop w:val="0"/>
              <w:marBottom w:val="0"/>
              <w:divBdr>
                <w:top w:val="none" w:sz="0" w:space="0" w:color="auto"/>
                <w:left w:val="none" w:sz="0" w:space="0" w:color="auto"/>
                <w:bottom w:val="none" w:sz="0" w:space="0" w:color="auto"/>
                <w:right w:val="none" w:sz="0" w:space="0" w:color="auto"/>
              </w:divBdr>
            </w:div>
            <w:div w:id="741870683">
              <w:marLeft w:val="0"/>
              <w:marRight w:val="0"/>
              <w:marTop w:val="0"/>
              <w:marBottom w:val="0"/>
              <w:divBdr>
                <w:top w:val="none" w:sz="0" w:space="0" w:color="auto"/>
                <w:left w:val="none" w:sz="0" w:space="0" w:color="auto"/>
                <w:bottom w:val="none" w:sz="0" w:space="0" w:color="auto"/>
                <w:right w:val="none" w:sz="0" w:space="0" w:color="auto"/>
              </w:divBdr>
            </w:div>
            <w:div w:id="276565866">
              <w:marLeft w:val="0"/>
              <w:marRight w:val="0"/>
              <w:marTop w:val="0"/>
              <w:marBottom w:val="0"/>
              <w:divBdr>
                <w:top w:val="none" w:sz="0" w:space="0" w:color="auto"/>
                <w:left w:val="none" w:sz="0" w:space="0" w:color="auto"/>
                <w:bottom w:val="none" w:sz="0" w:space="0" w:color="auto"/>
                <w:right w:val="none" w:sz="0" w:space="0" w:color="auto"/>
              </w:divBdr>
            </w:div>
            <w:div w:id="1583488470">
              <w:marLeft w:val="0"/>
              <w:marRight w:val="0"/>
              <w:marTop w:val="0"/>
              <w:marBottom w:val="0"/>
              <w:divBdr>
                <w:top w:val="none" w:sz="0" w:space="0" w:color="auto"/>
                <w:left w:val="none" w:sz="0" w:space="0" w:color="auto"/>
                <w:bottom w:val="none" w:sz="0" w:space="0" w:color="auto"/>
                <w:right w:val="none" w:sz="0" w:space="0" w:color="auto"/>
              </w:divBdr>
            </w:div>
            <w:div w:id="990135963">
              <w:marLeft w:val="0"/>
              <w:marRight w:val="0"/>
              <w:marTop w:val="0"/>
              <w:marBottom w:val="0"/>
              <w:divBdr>
                <w:top w:val="none" w:sz="0" w:space="0" w:color="auto"/>
                <w:left w:val="none" w:sz="0" w:space="0" w:color="auto"/>
                <w:bottom w:val="none" w:sz="0" w:space="0" w:color="auto"/>
                <w:right w:val="none" w:sz="0" w:space="0" w:color="auto"/>
              </w:divBdr>
            </w:div>
            <w:div w:id="890582256">
              <w:marLeft w:val="0"/>
              <w:marRight w:val="0"/>
              <w:marTop w:val="0"/>
              <w:marBottom w:val="0"/>
              <w:divBdr>
                <w:top w:val="none" w:sz="0" w:space="0" w:color="auto"/>
                <w:left w:val="none" w:sz="0" w:space="0" w:color="auto"/>
                <w:bottom w:val="none" w:sz="0" w:space="0" w:color="auto"/>
                <w:right w:val="none" w:sz="0" w:space="0" w:color="auto"/>
              </w:divBdr>
            </w:div>
            <w:div w:id="1867594066">
              <w:marLeft w:val="0"/>
              <w:marRight w:val="0"/>
              <w:marTop w:val="0"/>
              <w:marBottom w:val="0"/>
              <w:divBdr>
                <w:top w:val="none" w:sz="0" w:space="0" w:color="auto"/>
                <w:left w:val="none" w:sz="0" w:space="0" w:color="auto"/>
                <w:bottom w:val="none" w:sz="0" w:space="0" w:color="auto"/>
                <w:right w:val="none" w:sz="0" w:space="0" w:color="auto"/>
              </w:divBdr>
            </w:div>
            <w:div w:id="455372016">
              <w:marLeft w:val="0"/>
              <w:marRight w:val="0"/>
              <w:marTop w:val="0"/>
              <w:marBottom w:val="0"/>
              <w:divBdr>
                <w:top w:val="none" w:sz="0" w:space="0" w:color="auto"/>
                <w:left w:val="none" w:sz="0" w:space="0" w:color="auto"/>
                <w:bottom w:val="none" w:sz="0" w:space="0" w:color="auto"/>
                <w:right w:val="none" w:sz="0" w:space="0" w:color="auto"/>
              </w:divBdr>
            </w:div>
            <w:div w:id="1322461261">
              <w:marLeft w:val="0"/>
              <w:marRight w:val="0"/>
              <w:marTop w:val="0"/>
              <w:marBottom w:val="0"/>
              <w:divBdr>
                <w:top w:val="none" w:sz="0" w:space="0" w:color="auto"/>
                <w:left w:val="none" w:sz="0" w:space="0" w:color="auto"/>
                <w:bottom w:val="none" w:sz="0" w:space="0" w:color="auto"/>
                <w:right w:val="none" w:sz="0" w:space="0" w:color="auto"/>
              </w:divBdr>
            </w:div>
            <w:div w:id="663437710">
              <w:marLeft w:val="0"/>
              <w:marRight w:val="0"/>
              <w:marTop w:val="0"/>
              <w:marBottom w:val="0"/>
              <w:divBdr>
                <w:top w:val="none" w:sz="0" w:space="0" w:color="auto"/>
                <w:left w:val="none" w:sz="0" w:space="0" w:color="auto"/>
                <w:bottom w:val="none" w:sz="0" w:space="0" w:color="auto"/>
                <w:right w:val="none" w:sz="0" w:space="0" w:color="auto"/>
              </w:divBdr>
            </w:div>
            <w:div w:id="2015379049">
              <w:marLeft w:val="0"/>
              <w:marRight w:val="0"/>
              <w:marTop w:val="0"/>
              <w:marBottom w:val="0"/>
              <w:divBdr>
                <w:top w:val="none" w:sz="0" w:space="0" w:color="auto"/>
                <w:left w:val="none" w:sz="0" w:space="0" w:color="auto"/>
                <w:bottom w:val="none" w:sz="0" w:space="0" w:color="auto"/>
                <w:right w:val="none" w:sz="0" w:space="0" w:color="auto"/>
              </w:divBdr>
            </w:div>
            <w:div w:id="1537355274">
              <w:marLeft w:val="0"/>
              <w:marRight w:val="0"/>
              <w:marTop w:val="0"/>
              <w:marBottom w:val="0"/>
              <w:divBdr>
                <w:top w:val="none" w:sz="0" w:space="0" w:color="auto"/>
                <w:left w:val="none" w:sz="0" w:space="0" w:color="auto"/>
                <w:bottom w:val="none" w:sz="0" w:space="0" w:color="auto"/>
                <w:right w:val="none" w:sz="0" w:space="0" w:color="auto"/>
              </w:divBdr>
            </w:div>
            <w:div w:id="1360281007">
              <w:marLeft w:val="0"/>
              <w:marRight w:val="0"/>
              <w:marTop w:val="0"/>
              <w:marBottom w:val="0"/>
              <w:divBdr>
                <w:top w:val="none" w:sz="0" w:space="0" w:color="auto"/>
                <w:left w:val="none" w:sz="0" w:space="0" w:color="auto"/>
                <w:bottom w:val="none" w:sz="0" w:space="0" w:color="auto"/>
                <w:right w:val="none" w:sz="0" w:space="0" w:color="auto"/>
              </w:divBdr>
            </w:div>
            <w:div w:id="179783207">
              <w:marLeft w:val="0"/>
              <w:marRight w:val="0"/>
              <w:marTop w:val="0"/>
              <w:marBottom w:val="0"/>
              <w:divBdr>
                <w:top w:val="none" w:sz="0" w:space="0" w:color="auto"/>
                <w:left w:val="none" w:sz="0" w:space="0" w:color="auto"/>
                <w:bottom w:val="none" w:sz="0" w:space="0" w:color="auto"/>
                <w:right w:val="none" w:sz="0" w:space="0" w:color="auto"/>
              </w:divBdr>
            </w:div>
            <w:div w:id="1479691201">
              <w:marLeft w:val="0"/>
              <w:marRight w:val="0"/>
              <w:marTop w:val="0"/>
              <w:marBottom w:val="0"/>
              <w:divBdr>
                <w:top w:val="none" w:sz="0" w:space="0" w:color="auto"/>
                <w:left w:val="none" w:sz="0" w:space="0" w:color="auto"/>
                <w:bottom w:val="none" w:sz="0" w:space="0" w:color="auto"/>
                <w:right w:val="none" w:sz="0" w:space="0" w:color="auto"/>
              </w:divBdr>
            </w:div>
            <w:div w:id="1195314569">
              <w:marLeft w:val="0"/>
              <w:marRight w:val="0"/>
              <w:marTop w:val="0"/>
              <w:marBottom w:val="0"/>
              <w:divBdr>
                <w:top w:val="none" w:sz="0" w:space="0" w:color="auto"/>
                <w:left w:val="none" w:sz="0" w:space="0" w:color="auto"/>
                <w:bottom w:val="none" w:sz="0" w:space="0" w:color="auto"/>
                <w:right w:val="none" w:sz="0" w:space="0" w:color="auto"/>
              </w:divBdr>
            </w:div>
            <w:div w:id="1415470817">
              <w:marLeft w:val="0"/>
              <w:marRight w:val="0"/>
              <w:marTop w:val="0"/>
              <w:marBottom w:val="0"/>
              <w:divBdr>
                <w:top w:val="none" w:sz="0" w:space="0" w:color="auto"/>
                <w:left w:val="none" w:sz="0" w:space="0" w:color="auto"/>
                <w:bottom w:val="none" w:sz="0" w:space="0" w:color="auto"/>
                <w:right w:val="none" w:sz="0" w:space="0" w:color="auto"/>
              </w:divBdr>
            </w:div>
            <w:div w:id="1600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1236">
      <w:bodyDiv w:val="1"/>
      <w:marLeft w:val="0"/>
      <w:marRight w:val="0"/>
      <w:marTop w:val="0"/>
      <w:marBottom w:val="0"/>
      <w:divBdr>
        <w:top w:val="none" w:sz="0" w:space="0" w:color="auto"/>
        <w:left w:val="none" w:sz="0" w:space="0" w:color="auto"/>
        <w:bottom w:val="none" w:sz="0" w:space="0" w:color="auto"/>
        <w:right w:val="none" w:sz="0" w:space="0" w:color="auto"/>
      </w:divBdr>
    </w:div>
    <w:div w:id="2018606929">
      <w:bodyDiv w:val="1"/>
      <w:marLeft w:val="0"/>
      <w:marRight w:val="0"/>
      <w:marTop w:val="0"/>
      <w:marBottom w:val="0"/>
      <w:divBdr>
        <w:top w:val="none" w:sz="0" w:space="0" w:color="auto"/>
        <w:left w:val="none" w:sz="0" w:space="0" w:color="auto"/>
        <w:bottom w:val="none" w:sz="0" w:space="0" w:color="auto"/>
        <w:right w:val="none" w:sz="0" w:space="0" w:color="auto"/>
      </w:divBdr>
    </w:div>
    <w:div w:id="213208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utor2u.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 Template Example</vt:lpstr>
    </vt:vector>
  </TitlesOfParts>
  <Company/>
  <LinksUpToDate>false</LinksUpToDate>
  <CharactersWithSpaces>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Template Example</dc:title>
  <dc:creator>jim-samsung</dc:creator>
  <cp:lastModifiedBy>Susan Morris</cp:lastModifiedBy>
  <cp:revision>26</cp:revision>
  <dcterms:created xsi:type="dcterms:W3CDTF">2016-01-20T05:04:00Z</dcterms:created>
  <dcterms:modified xsi:type="dcterms:W3CDTF">2016-07-13T10:08:00Z</dcterms:modified>
</cp:coreProperties>
</file>